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748AC314" w:rsidR="00615202" w:rsidRDefault="00615202">
      <w:pPr>
        <w:rPr>
          <w:rFonts w:ascii="Verdana" w:hAnsi="Verdana"/>
          <w:b/>
          <w:bCs/>
        </w:rPr>
      </w:pPr>
      <w:r w:rsidRPr="00615202">
        <w:rPr>
          <w:rFonts w:ascii="Verdana" w:hAnsi="Verdana"/>
          <w:b/>
          <w:bCs/>
        </w:rPr>
        <w:t xml:space="preserve">MINUTES OF THE MEETING OF OAKLEY &amp; DEANE PARISH COUNCIL HELD ON </w:t>
      </w:r>
      <w:r w:rsidR="00F04638">
        <w:rPr>
          <w:rFonts w:ascii="Verdana" w:hAnsi="Verdana"/>
          <w:b/>
          <w:bCs/>
        </w:rPr>
        <w:t>JANUARY 14</w:t>
      </w:r>
      <w:r w:rsidR="00F04638" w:rsidRPr="00F04638">
        <w:rPr>
          <w:rFonts w:ascii="Verdana" w:hAnsi="Verdana"/>
          <w:b/>
          <w:bCs/>
          <w:vertAlign w:val="superscript"/>
        </w:rPr>
        <w:t>TH</w:t>
      </w:r>
      <w:r w:rsidR="00F04638">
        <w:rPr>
          <w:rFonts w:ascii="Verdana" w:hAnsi="Verdana"/>
          <w:b/>
          <w:bCs/>
        </w:rPr>
        <w:t xml:space="preserve"> 2021</w:t>
      </w:r>
      <w:r w:rsidR="00043F5A">
        <w:rPr>
          <w:rFonts w:ascii="Verdana" w:hAnsi="Verdana"/>
          <w:b/>
          <w:bCs/>
        </w:rPr>
        <w:t xml:space="preserve"> </w:t>
      </w:r>
      <w:r w:rsidR="00F04638">
        <w:rPr>
          <w:rFonts w:ascii="Verdana" w:hAnsi="Verdana"/>
          <w:b/>
          <w:bCs/>
        </w:rPr>
        <w:t xml:space="preserve"> </w:t>
      </w:r>
      <w:r w:rsidR="0021770E">
        <w:rPr>
          <w:rFonts w:ascii="Verdana" w:hAnsi="Verdana"/>
          <w:b/>
          <w:bCs/>
        </w:rPr>
        <w:t xml:space="preserve"> via Go To Meeting</w:t>
      </w:r>
    </w:p>
    <w:p w14:paraId="35F5C44B" w14:textId="30784C96" w:rsidR="00615202" w:rsidRDefault="00615202">
      <w:pPr>
        <w:rPr>
          <w:rFonts w:ascii="Verdana" w:hAnsi="Verdana"/>
          <w:b/>
          <w:bCs/>
        </w:rPr>
      </w:pPr>
    </w:p>
    <w:p w14:paraId="26167C84" w14:textId="63ED4FD4"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F04638">
        <w:rPr>
          <w:rFonts w:ascii="Verdana" w:hAnsi="Verdana"/>
        </w:rPr>
        <w:t xml:space="preserve">Mr. Adams, </w:t>
      </w:r>
      <w:r w:rsidR="00D112FD">
        <w:rPr>
          <w:rFonts w:ascii="Verdana" w:hAnsi="Verdana"/>
        </w:rPr>
        <w:t>Mr. B</w:t>
      </w:r>
      <w:r w:rsidR="00B02594">
        <w:rPr>
          <w:rFonts w:ascii="Verdana" w:hAnsi="Verdana"/>
        </w:rPr>
        <w:t>ealing,</w:t>
      </w:r>
      <w:r w:rsidR="00D112FD">
        <w:rPr>
          <w:rFonts w:ascii="Verdana" w:hAnsi="Verdana"/>
        </w:rPr>
        <w:t xml:space="preserve"> </w:t>
      </w:r>
      <w:r w:rsidRPr="00615202">
        <w:rPr>
          <w:rFonts w:ascii="Verdana" w:hAnsi="Verdana"/>
        </w:rPr>
        <w:t>Mr. Ellison</w:t>
      </w:r>
      <w:r w:rsidR="008730C1">
        <w:rPr>
          <w:rFonts w:ascii="Verdana" w:hAnsi="Verdana"/>
        </w:rPr>
        <w:t>,</w:t>
      </w:r>
      <w:r w:rsidRPr="00615202">
        <w:rPr>
          <w:rFonts w:ascii="Verdana" w:hAnsi="Verdana"/>
        </w:rPr>
        <w:t xml:space="preserve"> </w:t>
      </w:r>
      <w:r w:rsidR="00043F5A">
        <w:rPr>
          <w:rFonts w:ascii="Verdana" w:hAnsi="Verdana"/>
        </w:rPr>
        <w:t xml:space="preserve">Mr. Harding, </w:t>
      </w:r>
      <w:r w:rsidR="00B02594">
        <w:rPr>
          <w:rFonts w:ascii="Verdana" w:hAnsi="Verdana"/>
        </w:rPr>
        <w:t xml:space="preserve">Mrs. McCullins </w:t>
      </w:r>
      <w:r w:rsidRPr="00615202">
        <w:rPr>
          <w:rFonts w:ascii="Verdana" w:hAnsi="Verdana"/>
        </w:rPr>
        <w:t>and Mr. Startin</w:t>
      </w:r>
      <w:r w:rsidR="00F04638">
        <w:rPr>
          <w:rFonts w:ascii="Verdana" w:hAnsi="Verdana"/>
        </w:rPr>
        <w:t>, and Mrs Taylor (Borough Councillor)</w:t>
      </w:r>
      <w:r w:rsidR="00236EE7">
        <w:rPr>
          <w:rFonts w:ascii="Verdana" w:hAnsi="Verdana"/>
        </w:rPr>
        <w:t>.</w:t>
      </w:r>
      <w:r w:rsidRPr="00615202">
        <w:rPr>
          <w:rFonts w:ascii="Verdana" w:hAnsi="Verdana"/>
        </w:rPr>
        <w:t xml:space="preserve"> </w:t>
      </w:r>
      <w:r w:rsidR="0021770E">
        <w:rPr>
          <w:rFonts w:ascii="Verdana" w:hAnsi="Verdana"/>
        </w:rPr>
        <w:t xml:space="preserve"> </w:t>
      </w:r>
      <w:r w:rsidR="00043F5A">
        <w:rPr>
          <w:rFonts w:ascii="Verdana" w:hAnsi="Verdana"/>
        </w:rPr>
        <w:t>T</w:t>
      </w:r>
      <w:r w:rsidR="00236EE7">
        <w:rPr>
          <w:rFonts w:ascii="Verdana" w:hAnsi="Verdana"/>
        </w:rPr>
        <w:t>wo</w:t>
      </w:r>
      <w:r w:rsidR="00043F5A">
        <w:rPr>
          <w:rFonts w:ascii="Verdana" w:hAnsi="Verdana"/>
        </w:rPr>
        <w:t xml:space="preserve"> members of the public attended</w:t>
      </w:r>
      <w:r w:rsidR="00D112FD">
        <w:rPr>
          <w:rFonts w:ascii="Verdana" w:hAnsi="Verdana"/>
        </w:rPr>
        <w:t xml:space="preserve">.  </w:t>
      </w:r>
    </w:p>
    <w:p w14:paraId="241D243C" w14:textId="45D4ABD1" w:rsidR="00B02594" w:rsidRPr="00B02594" w:rsidRDefault="00236EE7">
      <w:pPr>
        <w:rPr>
          <w:rFonts w:ascii="Verdana" w:hAnsi="Verdana"/>
        </w:rPr>
      </w:pPr>
      <w:r>
        <w:rPr>
          <w:rFonts w:ascii="Verdana" w:hAnsi="Verdana"/>
          <w:b/>
          <w:bCs/>
          <w:u w:val="single"/>
        </w:rPr>
        <w:t xml:space="preserve"> </w:t>
      </w:r>
      <w:r w:rsidR="00B02594">
        <w:rPr>
          <w:rFonts w:ascii="Verdana" w:hAnsi="Verdana"/>
        </w:rPr>
        <w:t xml:space="preserve">  </w:t>
      </w:r>
      <w:r w:rsidR="00B02594" w:rsidRPr="00B02594">
        <w:rPr>
          <w:rFonts w:ascii="Verdana" w:hAnsi="Verdana"/>
        </w:rPr>
        <w:t xml:space="preserve"> </w:t>
      </w:r>
      <w:r w:rsidR="00F04638">
        <w:rPr>
          <w:rFonts w:ascii="Verdana" w:hAnsi="Verdana"/>
        </w:rPr>
        <w:t xml:space="preserve">Mr. Parry was not present at the start of the </w:t>
      </w:r>
      <w:r w:rsidR="00E12520">
        <w:rPr>
          <w:rFonts w:ascii="Verdana" w:hAnsi="Verdana"/>
        </w:rPr>
        <w:t>meeting,</w:t>
      </w:r>
      <w:r w:rsidR="00F04638">
        <w:rPr>
          <w:rFonts w:ascii="Verdana" w:hAnsi="Verdana"/>
        </w:rPr>
        <w:t xml:space="preserve"> so Mr. Ellison was elected chairman.</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0AD04EF7" w:rsidR="00043F5A" w:rsidRDefault="00615202" w:rsidP="00043F5A">
      <w:pPr>
        <w:rPr>
          <w:rFonts w:ascii="Verdana" w:hAnsi="Verdana"/>
        </w:rPr>
      </w:pPr>
      <w:r w:rsidRPr="00615202">
        <w:rPr>
          <w:rFonts w:ascii="Verdana" w:hAnsi="Verdana"/>
        </w:rPr>
        <w:t xml:space="preserve">Apologies were received from </w:t>
      </w:r>
      <w:r w:rsidR="00F04638">
        <w:rPr>
          <w:rFonts w:ascii="Verdana" w:hAnsi="Verdana"/>
        </w:rPr>
        <w:t>Mr. Bullions,</w:t>
      </w:r>
      <w:r w:rsidR="00B02594">
        <w:rPr>
          <w:rFonts w:ascii="Verdana" w:hAnsi="Verdana"/>
        </w:rPr>
        <w:t xml:space="preserve"> Ms. Hobden</w:t>
      </w:r>
      <w:r w:rsidR="00236EE7">
        <w:rPr>
          <w:rFonts w:ascii="Verdana" w:hAnsi="Verdana"/>
        </w:rPr>
        <w:t xml:space="preserve"> and Dr. Johnstone</w:t>
      </w:r>
      <w:r w:rsidR="00B02594">
        <w:rPr>
          <w:rFonts w:ascii="Verdana" w:hAnsi="Verdana"/>
        </w:rPr>
        <w:t xml:space="preserve">.  </w:t>
      </w:r>
    </w:p>
    <w:p w14:paraId="0B2722BD" w14:textId="4EE55CDC" w:rsidR="00084FBF" w:rsidRPr="00043F5A" w:rsidRDefault="00084FBF" w:rsidP="00043F5A">
      <w:pPr>
        <w:pStyle w:val="ListParagraph"/>
        <w:numPr>
          <w:ilvl w:val="0"/>
          <w:numId w:val="1"/>
        </w:numPr>
        <w:ind w:hanging="720"/>
        <w:rPr>
          <w:rFonts w:ascii="Verdana" w:hAnsi="Verdana"/>
          <w:b/>
          <w:bCs/>
          <w:u w:val="single"/>
        </w:rPr>
      </w:pPr>
      <w:r w:rsidRPr="00043F5A">
        <w:rPr>
          <w:rFonts w:ascii="Verdana" w:hAnsi="Verdana"/>
          <w:b/>
          <w:bCs/>
          <w:u w:val="single"/>
        </w:rPr>
        <w:t xml:space="preserve">Minutes of the meeting held on </w:t>
      </w:r>
      <w:r w:rsidR="00F04638">
        <w:rPr>
          <w:rFonts w:ascii="Verdana" w:hAnsi="Verdana"/>
          <w:b/>
          <w:bCs/>
          <w:u w:val="single"/>
        </w:rPr>
        <w:t>10</w:t>
      </w:r>
      <w:r w:rsidR="00F04638" w:rsidRPr="00F04638">
        <w:rPr>
          <w:rFonts w:ascii="Verdana" w:hAnsi="Verdana"/>
          <w:b/>
          <w:bCs/>
          <w:u w:val="single"/>
          <w:vertAlign w:val="superscript"/>
        </w:rPr>
        <w:t>th</w:t>
      </w:r>
      <w:r w:rsidR="00F04638">
        <w:rPr>
          <w:rFonts w:ascii="Verdana" w:hAnsi="Verdana"/>
          <w:b/>
          <w:bCs/>
          <w:u w:val="single"/>
        </w:rPr>
        <w:t xml:space="preserve"> December</w:t>
      </w:r>
      <w:r w:rsidR="00372BED">
        <w:rPr>
          <w:rFonts w:ascii="Verdana" w:hAnsi="Verdana"/>
          <w:b/>
          <w:bCs/>
          <w:u w:val="single"/>
        </w:rPr>
        <w:t xml:space="preserve"> </w:t>
      </w:r>
      <w:r w:rsidR="00E12520">
        <w:rPr>
          <w:rFonts w:ascii="Verdana" w:hAnsi="Verdana"/>
          <w:b/>
          <w:bCs/>
          <w:u w:val="single"/>
        </w:rPr>
        <w:t>2020.</w:t>
      </w:r>
    </w:p>
    <w:p w14:paraId="39B0835F" w14:textId="15707304" w:rsidR="00084FBF" w:rsidRPr="00084FBF" w:rsidRDefault="00084FBF" w:rsidP="00084FBF">
      <w:pPr>
        <w:rPr>
          <w:rFonts w:ascii="Verdana" w:hAnsi="Verdana"/>
        </w:rPr>
      </w:pPr>
      <w:r w:rsidRPr="00084FBF">
        <w:rPr>
          <w:rFonts w:ascii="Verdana" w:hAnsi="Verdana"/>
        </w:rPr>
        <w:t xml:space="preserve">Minutes of the meeting, having been previously distributed to all members, were agreed to be an accurate record of the meeting </w:t>
      </w:r>
      <w:r w:rsidR="00F04638">
        <w:rPr>
          <w:rFonts w:ascii="Verdana" w:hAnsi="Verdana"/>
        </w:rPr>
        <w:t xml:space="preserve">and the chairman signed the minutes. </w:t>
      </w:r>
    </w:p>
    <w:p w14:paraId="290F3D4B" w14:textId="77777777" w:rsidR="00F04638" w:rsidRDefault="00F04638" w:rsidP="00E310D9">
      <w:pPr>
        <w:pStyle w:val="ListParagraph"/>
        <w:numPr>
          <w:ilvl w:val="0"/>
          <w:numId w:val="1"/>
        </w:numPr>
        <w:ind w:hanging="720"/>
        <w:rPr>
          <w:rFonts w:ascii="Verdana" w:hAnsi="Verdana"/>
          <w:b/>
          <w:bCs/>
          <w:u w:val="single"/>
        </w:rPr>
      </w:pPr>
      <w:r>
        <w:rPr>
          <w:rFonts w:ascii="Verdana" w:hAnsi="Verdana"/>
          <w:b/>
          <w:bCs/>
          <w:u w:val="single"/>
        </w:rPr>
        <w:t>Precept for FY 2021</w:t>
      </w:r>
    </w:p>
    <w:p w14:paraId="03911C51" w14:textId="77777777" w:rsidR="00F04638" w:rsidRDefault="00F04638" w:rsidP="00F04638">
      <w:pPr>
        <w:pStyle w:val="ListParagraph"/>
        <w:rPr>
          <w:rFonts w:ascii="Verdana" w:hAnsi="Verdana"/>
          <w:b/>
          <w:bCs/>
          <w:u w:val="single"/>
        </w:rPr>
      </w:pPr>
    </w:p>
    <w:p w14:paraId="0B60A99C" w14:textId="74CE9C37" w:rsidR="00F04638" w:rsidRPr="00F04638" w:rsidRDefault="00F04638" w:rsidP="00F04638">
      <w:pPr>
        <w:pStyle w:val="ListParagraph"/>
        <w:ind w:left="0"/>
        <w:rPr>
          <w:rFonts w:ascii="Verdana" w:hAnsi="Verdana"/>
        </w:rPr>
      </w:pPr>
      <w:r w:rsidRPr="00F04638">
        <w:rPr>
          <w:rFonts w:ascii="Verdana" w:hAnsi="Verdana"/>
        </w:rPr>
        <w:t>It was agreed to defer this item until Mr.</w:t>
      </w:r>
      <w:r w:rsidR="00E12520">
        <w:rPr>
          <w:rFonts w:ascii="Verdana" w:hAnsi="Verdana"/>
        </w:rPr>
        <w:t xml:space="preserve"> </w:t>
      </w:r>
      <w:r w:rsidRPr="00F04638">
        <w:rPr>
          <w:rFonts w:ascii="Verdana" w:hAnsi="Verdana"/>
        </w:rPr>
        <w:t>Parry was able to join the meeting.</w:t>
      </w:r>
      <w:r>
        <w:rPr>
          <w:rFonts w:ascii="Verdana" w:hAnsi="Verdana"/>
        </w:rPr>
        <w:t xml:space="preserve"> Please refer to item below marked *.</w:t>
      </w:r>
    </w:p>
    <w:p w14:paraId="34C11920" w14:textId="77777777" w:rsidR="00F04638" w:rsidRDefault="00F04638" w:rsidP="00F04638">
      <w:pPr>
        <w:pStyle w:val="ListParagraph"/>
        <w:ind w:left="0"/>
        <w:rPr>
          <w:rFonts w:ascii="Verdana" w:hAnsi="Verdana"/>
          <w:b/>
          <w:bCs/>
          <w:u w:val="single"/>
        </w:rPr>
      </w:pPr>
    </w:p>
    <w:p w14:paraId="671D43B0" w14:textId="58AF376F" w:rsidR="00084FBF"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r w:rsidR="00236EE7">
        <w:rPr>
          <w:rFonts w:ascii="Verdana" w:hAnsi="Verdana"/>
          <w:b/>
          <w:bCs/>
          <w:u w:val="single"/>
        </w:rPr>
        <w:t xml:space="preserve"> </w:t>
      </w:r>
    </w:p>
    <w:p w14:paraId="54EE75E3" w14:textId="77777777" w:rsidR="00241DE6" w:rsidRDefault="00241DE6" w:rsidP="00241DE6">
      <w:pPr>
        <w:pStyle w:val="ListParagraph"/>
        <w:rPr>
          <w:rFonts w:ascii="Verdana" w:hAnsi="Verdana"/>
          <w:b/>
          <w:bCs/>
          <w:u w:val="single"/>
        </w:rPr>
      </w:pPr>
    </w:p>
    <w:p w14:paraId="67798B81" w14:textId="6E93EE3C" w:rsidR="00241DE6" w:rsidRPr="002578A6" w:rsidRDefault="00241DE6" w:rsidP="00241DE6">
      <w:pPr>
        <w:pStyle w:val="ListParagraph"/>
        <w:numPr>
          <w:ilvl w:val="0"/>
          <w:numId w:val="19"/>
        </w:numPr>
        <w:rPr>
          <w:rFonts w:ascii="Verdana" w:hAnsi="Verdana"/>
          <w:b/>
          <w:bCs/>
          <w:u w:val="single"/>
        </w:rPr>
      </w:pPr>
      <w:r w:rsidRPr="00241DE6">
        <w:rPr>
          <w:rFonts w:ascii="Verdana" w:hAnsi="Verdana"/>
          <w:b/>
          <w:bCs/>
        </w:rPr>
        <w:t>Closure of Parish Clerk’s office to the public:</w:t>
      </w:r>
      <w:r w:rsidRPr="00241DE6">
        <w:rPr>
          <w:rFonts w:ascii="Verdana" w:hAnsi="Verdana"/>
        </w:rPr>
        <w:t xml:space="preserve"> after seeking advice from HALC and from other clerks, it was agreed that the clerk’s office should be closed to the public unless by prior appointment, for the duration of the lockdown and until such time as mixing of households is allowed</w:t>
      </w:r>
      <w:r w:rsidR="002578A6" w:rsidRPr="002578A6">
        <w:rPr>
          <w:rFonts w:ascii="Verdana" w:hAnsi="Verdana"/>
        </w:rPr>
        <w:t>.</w:t>
      </w:r>
      <w:r w:rsidR="002578A6">
        <w:rPr>
          <w:rFonts w:ascii="Verdana" w:hAnsi="Verdana"/>
        </w:rPr>
        <w:t xml:space="preserve"> Mr. Ellison commented on the works to be done at Newfound pavilion to create a storage facility for the clerk in the former First Aid room, and Mrs. McCullins said that she felt </w:t>
      </w:r>
      <w:r w:rsidR="00E12520">
        <w:rPr>
          <w:rFonts w:ascii="Verdana" w:hAnsi="Verdana"/>
        </w:rPr>
        <w:t>it</w:t>
      </w:r>
      <w:r w:rsidR="002578A6">
        <w:rPr>
          <w:rFonts w:ascii="Verdana" w:hAnsi="Verdana"/>
        </w:rPr>
        <w:t xml:space="preserve"> was inappropriate for the clerk to work there on her own and she (Mrs. </w:t>
      </w:r>
      <w:r w:rsidR="00E12520">
        <w:rPr>
          <w:rFonts w:ascii="Verdana" w:hAnsi="Verdana"/>
        </w:rPr>
        <w:t>McCullins</w:t>
      </w:r>
      <w:r w:rsidR="002578A6">
        <w:rPr>
          <w:rFonts w:ascii="Verdana" w:hAnsi="Verdana"/>
        </w:rPr>
        <w:t xml:space="preserve">) and Mr. Adams both volunteered to attend with the clerk, on a rota basis, and other members agreed. The clerk confirmed that she and the to-be-appointed deputy clerk would work from Newfound during the handover, but as there would be two of them present, there should be no issues about safety. </w:t>
      </w:r>
    </w:p>
    <w:p w14:paraId="65B61E02" w14:textId="43F3DD14" w:rsidR="002578A6" w:rsidRPr="002578A6" w:rsidRDefault="002578A6" w:rsidP="00241DE6">
      <w:pPr>
        <w:pStyle w:val="ListParagraph"/>
        <w:numPr>
          <w:ilvl w:val="0"/>
          <w:numId w:val="19"/>
        </w:numPr>
        <w:rPr>
          <w:rFonts w:ascii="Verdana" w:hAnsi="Verdana"/>
        </w:rPr>
      </w:pPr>
      <w:r>
        <w:rPr>
          <w:rFonts w:ascii="Verdana" w:hAnsi="Verdana"/>
          <w:b/>
          <w:bCs/>
        </w:rPr>
        <w:t>Update from HALC re APM and AGM:</w:t>
      </w:r>
      <w:r w:rsidRPr="002578A6">
        <w:rPr>
          <w:rFonts w:ascii="Verdana" w:hAnsi="Verdana"/>
        </w:rPr>
        <w:t xml:space="preserve"> the clerk advised members that the HALC guidance on the APM was that currently it still had to be held in public and therefore could not take place until restrictions allow. The AGM however can now take place virtually and so can be held in May as usual. Mr. Adams asked if it could be held earlier, and the clerk confirmed it could but another one would have to be held in May regardless. Mr. Ellison asked about the Deane APM and how that could be managed with no Deane representative and the clerk agreed to speak to the two previous Deane Councillors to request if they could prepare a document to be shared online.  </w:t>
      </w:r>
    </w:p>
    <w:p w14:paraId="4F7DEF22" w14:textId="77777777" w:rsidR="00B1660B" w:rsidRDefault="00B1660B" w:rsidP="00B1660B">
      <w:pPr>
        <w:pStyle w:val="ListParagraph"/>
        <w:rPr>
          <w:rFonts w:ascii="Verdana" w:hAnsi="Verdana"/>
        </w:rPr>
      </w:pPr>
    </w:p>
    <w:p w14:paraId="573BADC6" w14:textId="74C2D5D7" w:rsidR="00264F6C" w:rsidRDefault="00264F6C" w:rsidP="00264F6C">
      <w:pPr>
        <w:pStyle w:val="ListParagraph"/>
        <w:numPr>
          <w:ilvl w:val="0"/>
          <w:numId w:val="1"/>
        </w:numPr>
        <w:ind w:hanging="720"/>
        <w:rPr>
          <w:rFonts w:ascii="Verdana" w:hAnsi="Verdana"/>
          <w:b/>
          <w:bCs/>
          <w:u w:val="single"/>
        </w:rPr>
      </w:pPr>
      <w:r w:rsidRPr="00264F6C">
        <w:rPr>
          <w:rFonts w:ascii="Verdana" w:hAnsi="Verdana"/>
          <w:b/>
          <w:bCs/>
          <w:u w:val="single"/>
        </w:rPr>
        <w:t xml:space="preserve">Clerk Report </w:t>
      </w:r>
    </w:p>
    <w:p w14:paraId="7D9FF7D5" w14:textId="77777777" w:rsidR="003A569B" w:rsidRDefault="003A569B" w:rsidP="00264F6C">
      <w:pPr>
        <w:rPr>
          <w:rFonts w:ascii="Verdana" w:hAnsi="Verdana"/>
        </w:rPr>
      </w:pPr>
      <w:r>
        <w:rPr>
          <w:rFonts w:ascii="Verdana" w:hAnsi="Verdana"/>
        </w:rPr>
        <w:t>Mr Parry arrived at 19.00 and took over the chair from Mr. Ellison.</w:t>
      </w:r>
    </w:p>
    <w:p w14:paraId="0E602189" w14:textId="62CF9106" w:rsidR="007C6067" w:rsidRDefault="00264F6C" w:rsidP="00264F6C">
      <w:pPr>
        <w:rPr>
          <w:rFonts w:ascii="Verdana" w:hAnsi="Verdana"/>
        </w:rPr>
      </w:pPr>
      <w:r w:rsidRPr="00264F6C">
        <w:rPr>
          <w:rFonts w:ascii="Verdana" w:hAnsi="Verdana"/>
        </w:rPr>
        <w:t>The clerk had distributed her report in advance of the meeting</w:t>
      </w:r>
      <w:r w:rsidR="002578A6">
        <w:rPr>
          <w:rFonts w:ascii="Verdana" w:hAnsi="Verdana"/>
        </w:rPr>
        <w:t xml:space="preserve">. The main issue during December and January had been the problems at Beach Park ‘bring site’. Mr. Bealing asked if the items dumped there came from Oakley residents, or from other places. The clerk replied it was not always easy to say but that much of it was local, from the addresses on the packaging etc. Mr. Ellison </w:t>
      </w:r>
      <w:r w:rsidR="00E12520">
        <w:rPr>
          <w:rFonts w:ascii="Verdana" w:hAnsi="Verdana"/>
        </w:rPr>
        <w:t>reminded members</w:t>
      </w:r>
      <w:r w:rsidR="003A569B">
        <w:rPr>
          <w:rFonts w:ascii="Verdana" w:hAnsi="Verdana"/>
        </w:rPr>
        <w:t xml:space="preserve"> that he and the clerk had met representatives from Serco and the Borough Council back in March 2019 and there had been no action taken to resolve any of the issues identified. The position of the bins meant that our contractor could not keep the area surrounding the facility clean and tidy.  Mr. Parry commented that having the facility in a play area was not suitable. Mr. Startin asked if we could ask for it to be moved to another location, and Mrs. Taylor said that it might be possible if the PC was very much in favour, but it was important to gain resident’s views on this – either through Link or by some other method. Members agreed that installing CCTV was not the answer – the land is owned by the Borough and the solution is theirs to provide.  It is understood that there is a review of all ‘bring sites’ by the Borough Council and the clerk asked that our views be represented.</w:t>
      </w:r>
    </w:p>
    <w:p w14:paraId="08D7AC6B" w14:textId="3F4F2671" w:rsidR="003A569B" w:rsidRDefault="00093501" w:rsidP="00264F6C">
      <w:pPr>
        <w:rPr>
          <w:rFonts w:ascii="Verdana" w:hAnsi="Verdana"/>
        </w:rPr>
      </w:pPr>
      <w:r>
        <w:rPr>
          <w:rFonts w:ascii="Verdana" w:hAnsi="Verdana"/>
        </w:rPr>
        <w:t>Re</w:t>
      </w:r>
      <w:r w:rsidR="003A569B">
        <w:rPr>
          <w:rFonts w:ascii="Verdana" w:hAnsi="Verdana"/>
        </w:rPr>
        <w:t xml:space="preserve"> delivery of welcome packs, it was agreed by members that all such deliveries should be suspended during lockdown, as they are not essential.  </w:t>
      </w:r>
    </w:p>
    <w:p w14:paraId="514526C6" w14:textId="77777777" w:rsidR="00E24DF4" w:rsidRDefault="00E24DF4" w:rsidP="00264F6C">
      <w:pPr>
        <w:rPr>
          <w:rFonts w:ascii="Verdana" w:hAnsi="Verdana"/>
        </w:rPr>
      </w:pPr>
    </w:p>
    <w:p w14:paraId="6D047B65" w14:textId="15309E17"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7B632CD3" w14:textId="77777777" w:rsidR="00B1660B" w:rsidRDefault="00E310D9" w:rsidP="00A8676E">
      <w:pPr>
        <w:pStyle w:val="ListParagraph"/>
        <w:numPr>
          <w:ilvl w:val="0"/>
          <w:numId w:val="4"/>
        </w:numPr>
        <w:rPr>
          <w:rFonts w:ascii="Verdana" w:hAnsi="Verdana"/>
        </w:rPr>
      </w:pPr>
      <w:r w:rsidRPr="00E310D9">
        <w:rPr>
          <w:rFonts w:ascii="Verdana" w:hAnsi="Verdana"/>
        </w:rPr>
        <w:t xml:space="preserve">Summaries of the </w:t>
      </w:r>
      <w:r w:rsidR="00B1660B">
        <w:rPr>
          <w:rFonts w:ascii="Verdana" w:hAnsi="Verdana"/>
        </w:rPr>
        <w:t>applications and decisions since the previous meeting were circulated in advance of the meeting, and there were no comments or queries.</w:t>
      </w:r>
    </w:p>
    <w:p w14:paraId="6517404A" w14:textId="6EC2FEAF" w:rsidR="00D77D56" w:rsidRDefault="00D77D56" w:rsidP="00D77D56">
      <w:pPr>
        <w:pStyle w:val="ListParagraph"/>
        <w:ind w:left="644"/>
        <w:rPr>
          <w:rFonts w:ascii="Verdana" w:hAnsi="Verdana"/>
        </w:rPr>
      </w:pPr>
    </w:p>
    <w:p w14:paraId="49B176C9" w14:textId="57C98A3F" w:rsidR="003215F8" w:rsidRDefault="003215F8" w:rsidP="003215F8">
      <w:pPr>
        <w:pStyle w:val="ListParagraph"/>
        <w:ind w:left="644" w:hanging="644"/>
        <w:rPr>
          <w:rFonts w:ascii="Verdana" w:hAnsi="Verdana"/>
          <w:b/>
          <w:bCs/>
          <w:u w:val="single"/>
        </w:rPr>
      </w:pPr>
      <w:r>
        <w:rPr>
          <w:rFonts w:ascii="Verdana" w:hAnsi="Verdana"/>
        </w:rPr>
        <w:t xml:space="preserve">3. * </w:t>
      </w:r>
      <w:r w:rsidRPr="003215F8">
        <w:rPr>
          <w:rFonts w:ascii="Verdana" w:hAnsi="Verdana"/>
          <w:b/>
          <w:bCs/>
          <w:u w:val="single"/>
        </w:rPr>
        <w:t>Precept</w:t>
      </w:r>
    </w:p>
    <w:p w14:paraId="69C98899" w14:textId="5CB0722A" w:rsidR="003215F8" w:rsidRPr="003215F8" w:rsidRDefault="003215F8" w:rsidP="003215F8">
      <w:pPr>
        <w:pStyle w:val="ListParagraph"/>
        <w:ind w:left="644" w:hanging="644"/>
        <w:rPr>
          <w:rFonts w:ascii="Verdana" w:hAnsi="Verdana"/>
        </w:rPr>
      </w:pPr>
      <w:r>
        <w:rPr>
          <w:rFonts w:ascii="Verdana" w:hAnsi="Verdana"/>
        </w:rPr>
        <w:tab/>
        <w:t>This item was postponed until Mr Parry arrived at the meeting. It was proposed by Mr. Bealing and seconded by Mr. Harding, that a precept of £102,500.00 be approved and submitted to the Borough Council. All members agreed</w:t>
      </w:r>
      <w:r w:rsidR="006E07CD">
        <w:rPr>
          <w:rFonts w:ascii="Verdana" w:hAnsi="Verdana"/>
        </w:rPr>
        <w:t xml:space="preserve">. Although this is a large percentage increase, it results in a rise of less than £5 per annum on a Band D property and Mr. Ellison asked the clerk to ensure that the actual monetary amount was made clear in her report in Link. The clerk informed members that the approval process was changed due to COVID19, as physical copies of the form should not be shared for signature, so emailed approvals were acceptable. Mr. Ellison asked that a presentation outlining the reasons for the increase be posted on the PC website and shared on social media and all members agreed. </w:t>
      </w:r>
    </w:p>
    <w:p w14:paraId="4502081C" w14:textId="78189071" w:rsidR="003215F8" w:rsidRDefault="003215F8" w:rsidP="00D77D56">
      <w:pPr>
        <w:pStyle w:val="ListParagraph"/>
        <w:ind w:left="644"/>
        <w:rPr>
          <w:rFonts w:ascii="Verdana" w:hAnsi="Verdana"/>
        </w:rPr>
      </w:pPr>
    </w:p>
    <w:p w14:paraId="616A416D" w14:textId="77777777" w:rsidR="00271D07" w:rsidRDefault="00271D07" w:rsidP="00D77D56">
      <w:pPr>
        <w:pStyle w:val="ListParagraph"/>
        <w:ind w:left="644"/>
        <w:rPr>
          <w:rFonts w:ascii="Verdana" w:hAnsi="Verdana"/>
        </w:rPr>
      </w:pPr>
    </w:p>
    <w:p w14:paraId="457BA1A9" w14:textId="77777777" w:rsidR="00E24DF4" w:rsidRPr="00E310D9" w:rsidRDefault="00E24DF4" w:rsidP="00D77D56">
      <w:pPr>
        <w:pStyle w:val="ListParagraph"/>
        <w:ind w:left="644"/>
        <w:rPr>
          <w:rFonts w:ascii="Verdana" w:hAnsi="Verdana"/>
        </w:rPr>
      </w:pPr>
    </w:p>
    <w:p w14:paraId="3AFD6031" w14:textId="1DCE0C01" w:rsidR="009A66CC" w:rsidRDefault="009A66CC" w:rsidP="009A66CC">
      <w:pPr>
        <w:pStyle w:val="ListParagraph"/>
        <w:numPr>
          <w:ilvl w:val="0"/>
          <w:numId w:val="1"/>
        </w:numPr>
        <w:ind w:hanging="720"/>
        <w:rPr>
          <w:rFonts w:ascii="Verdana" w:hAnsi="Verdana"/>
          <w:b/>
          <w:bCs/>
          <w:u w:val="single"/>
        </w:rPr>
      </w:pPr>
      <w:r w:rsidRPr="009A66CC">
        <w:rPr>
          <w:rFonts w:ascii="Verdana" w:hAnsi="Verdana"/>
          <w:b/>
          <w:bCs/>
          <w:u w:val="single"/>
        </w:rPr>
        <w:lastRenderedPageBreak/>
        <w:t>Working Party Reports</w:t>
      </w:r>
    </w:p>
    <w:p w14:paraId="04AF3386" w14:textId="77777777" w:rsidR="00756D72" w:rsidRDefault="00756D72" w:rsidP="00756D72">
      <w:pPr>
        <w:pStyle w:val="ListParagraph"/>
        <w:rPr>
          <w:rFonts w:ascii="Verdana" w:hAnsi="Verdana"/>
          <w:b/>
          <w:bCs/>
          <w:u w:val="single"/>
        </w:rPr>
      </w:pP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515E0788" w14:textId="28159C0E" w:rsidR="00C704F5" w:rsidRPr="00483998" w:rsidRDefault="000A73C9" w:rsidP="00483998">
      <w:pPr>
        <w:pStyle w:val="ListParagraph"/>
        <w:numPr>
          <w:ilvl w:val="0"/>
          <w:numId w:val="11"/>
        </w:numPr>
        <w:rPr>
          <w:rFonts w:ascii="Verdana" w:hAnsi="Verdana"/>
        </w:rPr>
      </w:pPr>
      <w:r>
        <w:rPr>
          <w:rFonts w:ascii="Verdana" w:hAnsi="Verdana"/>
        </w:rPr>
        <w:t xml:space="preserve"> Nothing to report</w:t>
      </w:r>
      <w:r w:rsidR="00C704F5">
        <w:rPr>
          <w:rFonts w:ascii="Verdana" w:hAnsi="Verdana"/>
        </w:rPr>
        <w:t xml:space="preserve">. </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2843F796" w14:textId="77777777" w:rsidR="005277E7" w:rsidRDefault="00AA621C" w:rsidP="001F1B3C">
      <w:pPr>
        <w:pStyle w:val="ListParagraph"/>
        <w:numPr>
          <w:ilvl w:val="0"/>
          <w:numId w:val="12"/>
        </w:numPr>
        <w:rPr>
          <w:rFonts w:ascii="Verdana" w:hAnsi="Verdana"/>
        </w:rPr>
      </w:pPr>
      <w:r w:rsidRPr="00AA621C">
        <w:rPr>
          <w:rFonts w:ascii="Verdana" w:hAnsi="Verdana"/>
          <w:b/>
          <w:bCs/>
        </w:rPr>
        <w:t>Village Pond:</w:t>
      </w:r>
      <w:r>
        <w:rPr>
          <w:rFonts w:ascii="Verdana" w:hAnsi="Verdana"/>
        </w:rPr>
        <w:t xml:space="preserve"> </w:t>
      </w:r>
      <w:r w:rsidR="000A73C9">
        <w:rPr>
          <w:rFonts w:ascii="Verdana" w:hAnsi="Verdana"/>
        </w:rPr>
        <w:t xml:space="preserve">the tender documents </w:t>
      </w:r>
      <w:r w:rsidR="005277E7">
        <w:rPr>
          <w:rFonts w:ascii="Verdana" w:hAnsi="Verdana"/>
        </w:rPr>
        <w:t>are due to be received by 15</w:t>
      </w:r>
      <w:r w:rsidR="005277E7" w:rsidRPr="005277E7">
        <w:rPr>
          <w:rFonts w:ascii="Verdana" w:hAnsi="Verdana"/>
          <w:vertAlign w:val="superscript"/>
        </w:rPr>
        <w:t>th</w:t>
      </w:r>
      <w:r w:rsidR="005277E7">
        <w:rPr>
          <w:rFonts w:ascii="Verdana" w:hAnsi="Verdana"/>
        </w:rPr>
        <w:t xml:space="preserve"> January but due to the postal delays, members agreed to keep the submission period open for a further 4 working days.</w:t>
      </w:r>
    </w:p>
    <w:p w14:paraId="328AC707" w14:textId="1341EA6D" w:rsidR="00E24DF4" w:rsidRDefault="005277E7" w:rsidP="001F1B3C">
      <w:pPr>
        <w:pStyle w:val="ListParagraph"/>
        <w:numPr>
          <w:ilvl w:val="0"/>
          <w:numId w:val="12"/>
        </w:numPr>
        <w:rPr>
          <w:rFonts w:ascii="Verdana" w:hAnsi="Verdana"/>
        </w:rPr>
      </w:pPr>
      <w:r>
        <w:rPr>
          <w:rFonts w:ascii="Verdana" w:hAnsi="Verdana"/>
          <w:b/>
          <w:bCs/>
        </w:rPr>
        <w:t xml:space="preserve">Allotments: </w:t>
      </w:r>
      <w:r w:rsidRPr="005277E7">
        <w:rPr>
          <w:rFonts w:ascii="Verdana" w:hAnsi="Verdana"/>
        </w:rPr>
        <w:t>Mr Ellison asked why all the plots at Canterbury Gardens were the same size</w:t>
      </w:r>
      <w:r w:rsidR="00093501">
        <w:rPr>
          <w:rFonts w:ascii="Verdana" w:hAnsi="Verdana"/>
        </w:rPr>
        <w:t>,</w:t>
      </w:r>
      <w:r w:rsidRPr="005277E7">
        <w:rPr>
          <w:rFonts w:ascii="Verdana" w:hAnsi="Verdana"/>
        </w:rPr>
        <w:t xml:space="preserve"> rather than mixed as at Andover Road site. Mr. Harding confirmed that would make best use of the size and shape of the land provided.  </w:t>
      </w:r>
      <w:r>
        <w:rPr>
          <w:rFonts w:ascii="Verdana" w:hAnsi="Verdana"/>
        </w:rPr>
        <w:t>Mr. Ellison suggested that a keyed padlock could be troublesome, and that a coded one might be a better solution. Plots need to be marked out, and it was agreed by all members that for this rental year, ¼ of the amount would be payable, plus the refundable £100 deposit.</w:t>
      </w:r>
    </w:p>
    <w:p w14:paraId="1B0CB4EC" w14:textId="77777777" w:rsidR="001B3DFC" w:rsidRDefault="005277E7" w:rsidP="001F1B3C">
      <w:pPr>
        <w:pStyle w:val="ListParagraph"/>
        <w:numPr>
          <w:ilvl w:val="0"/>
          <w:numId w:val="12"/>
        </w:numPr>
        <w:rPr>
          <w:rFonts w:ascii="Verdana" w:hAnsi="Verdana"/>
        </w:rPr>
      </w:pPr>
      <w:r>
        <w:rPr>
          <w:rFonts w:ascii="Verdana" w:hAnsi="Verdana"/>
          <w:b/>
          <w:bCs/>
        </w:rPr>
        <w:t>Allotment rules:</w:t>
      </w:r>
      <w:r>
        <w:rPr>
          <w:rFonts w:ascii="Verdana" w:hAnsi="Verdana"/>
        </w:rPr>
        <w:t xml:space="preserve"> Mr Harding has received </w:t>
      </w:r>
      <w:r w:rsidR="001B3DFC">
        <w:rPr>
          <w:rFonts w:ascii="Verdana" w:hAnsi="Verdana"/>
        </w:rPr>
        <w:t>details of allotment rules from local parishes and is working on updating the rules for the PC, for review in February/March 2021.</w:t>
      </w:r>
    </w:p>
    <w:p w14:paraId="38E5E86B" w14:textId="730E911C" w:rsidR="005277E7" w:rsidRPr="005277E7" w:rsidRDefault="001B3DFC" w:rsidP="001F1B3C">
      <w:pPr>
        <w:pStyle w:val="ListParagraph"/>
        <w:numPr>
          <w:ilvl w:val="0"/>
          <w:numId w:val="12"/>
        </w:numPr>
        <w:rPr>
          <w:rFonts w:ascii="Verdana" w:hAnsi="Verdana"/>
        </w:rPr>
      </w:pPr>
      <w:r>
        <w:rPr>
          <w:rFonts w:ascii="Verdana" w:hAnsi="Verdana"/>
          <w:b/>
          <w:bCs/>
        </w:rPr>
        <w:t xml:space="preserve">The raffle for the </w:t>
      </w:r>
      <w:r w:rsidR="00093501">
        <w:rPr>
          <w:rFonts w:ascii="Verdana" w:hAnsi="Verdana"/>
          <w:b/>
          <w:bCs/>
        </w:rPr>
        <w:t>Pond</w:t>
      </w:r>
      <w:r>
        <w:rPr>
          <w:rFonts w:ascii="Verdana" w:hAnsi="Verdana"/>
          <w:b/>
          <w:bCs/>
        </w:rPr>
        <w:t xml:space="preserve"> </w:t>
      </w:r>
      <w:r w:rsidRPr="001B3DFC">
        <w:rPr>
          <w:rFonts w:ascii="Verdana" w:hAnsi="Verdana"/>
        </w:rPr>
        <w:t xml:space="preserve">is </w:t>
      </w:r>
      <w:r w:rsidR="00093501" w:rsidRPr="001B3DFC">
        <w:rPr>
          <w:rFonts w:ascii="Verdana" w:hAnsi="Verdana"/>
        </w:rPr>
        <w:t>ongoing.</w:t>
      </w:r>
      <w:r>
        <w:rPr>
          <w:rFonts w:ascii="Verdana" w:hAnsi="Verdana"/>
          <w:b/>
          <w:bCs/>
        </w:rPr>
        <w:t xml:space="preserve"> </w:t>
      </w:r>
    </w:p>
    <w:p w14:paraId="25D52548" w14:textId="77777777" w:rsidR="00AF48A4" w:rsidRPr="005277E7" w:rsidRDefault="00AF48A4" w:rsidP="00DB1990">
      <w:pPr>
        <w:pStyle w:val="ListParagraph"/>
        <w:rPr>
          <w:rFonts w:ascii="Verdana" w:hAnsi="Verdana"/>
        </w:rPr>
      </w:pP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57BAC65F" w:rsidR="00B6563A" w:rsidRPr="00916304"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w:t>
      </w:r>
      <w:r w:rsidR="001B3DFC">
        <w:rPr>
          <w:rFonts w:ascii="Verdana" w:hAnsi="Verdana"/>
        </w:rPr>
        <w:t>Ellison</w:t>
      </w:r>
      <w:r w:rsidR="001E29C2">
        <w:rPr>
          <w:rFonts w:ascii="Verdana" w:hAnsi="Verdana"/>
        </w:rPr>
        <w:t xml:space="preserve"> and seconded by </w:t>
      </w:r>
      <w:r w:rsidR="001B3DFC">
        <w:rPr>
          <w:rFonts w:ascii="Verdana" w:hAnsi="Verdana"/>
        </w:rPr>
        <w:t xml:space="preserve">Mr. </w:t>
      </w:r>
      <w:r w:rsidR="00093501">
        <w:rPr>
          <w:rFonts w:ascii="Verdana" w:hAnsi="Verdana"/>
        </w:rPr>
        <w:t>Bealing</w:t>
      </w:r>
      <w:r w:rsidR="00093501" w:rsidRPr="00EE540D">
        <w:rPr>
          <w:rFonts w:ascii="Verdana" w:hAnsi="Verdana"/>
        </w:rPr>
        <w:t>,</w:t>
      </w:r>
      <w:r w:rsidR="00093501">
        <w:rPr>
          <w:rFonts w:ascii="Verdana" w:hAnsi="Verdana"/>
        </w:rPr>
        <w:t xml:space="preserve"> and</w:t>
      </w:r>
      <w:r w:rsidR="001E29C2">
        <w:rPr>
          <w:rFonts w:ascii="Verdana" w:hAnsi="Verdana"/>
        </w:rPr>
        <w:t xml:space="preserve"> </w:t>
      </w:r>
      <w:r w:rsidRPr="00EE540D">
        <w:rPr>
          <w:rFonts w:ascii="Verdana" w:hAnsi="Verdana"/>
        </w:rPr>
        <w:t xml:space="preserve">agreed by all members, that the following payments be </w:t>
      </w:r>
      <w:r w:rsidR="00093501" w:rsidRPr="00EE540D">
        <w:rPr>
          <w:rFonts w:ascii="Verdana" w:hAnsi="Verdana"/>
        </w:rPr>
        <w:t>made</w:t>
      </w:r>
      <w:r w:rsidR="00093501">
        <w:rPr>
          <w:rFonts w:ascii="Verdana" w:hAnsi="Verdana"/>
        </w:rPr>
        <w:t>:</w:t>
      </w:r>
    </w:p>
    <w:p w14:paraId="7AE252DE" w14:textId="13B12167" w:rsidR="00916304" w:rsidRDefault="00916304" w:rsidP="00916304">
      <w:pPr>
        <w:pStyle w:val="ListParagraph"/>
        <w:ind w:left="1440"/>
        <w:rPr>
          <w:rFonts w:ascii="Verdana" w:hAnsi="Verdana"/>
          <w:b/>
          <w:bCs/>
        </w:rPr>
      </w:pP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1B3DFC" w14:paraId="16506D6D" w14:textId="77777777" w:rsidTr="00E24113">
        <w:trPr>
          <w:trHeight w:val="390"/>
        </w:trPr>
        <w:tc>
          <w:tcPr>
            <w:tcW w:w="2411" w:type="dxa"/>
          </w:tcPr>
          <w:p w14:paraId="7B4B0CB7" w14:textId="77777777" w:rsidR="001B3DFC" w:rsidRPr="003567C3" w:rsidRDefault="001B3DFC" w:rsidP="00E24113">
            <w:pPr>
              <w:rPr>
                <w:rFonts w:ascii="Verdana" w:hAnsi="Verdana"/>
                <w:b/>
                <w:sz w:val="20"/>
              </w:rPr>
            </w:pPr>
            <w:r w:rsidRPr="003567C3">
              <w:rPr>
                <w:rFonts w:ascii="Verdana" w:hAnsi="Verdana"/>
                <w:b/>
                <w:sz w:val="20"/>
              </w:rPr>
              <w:t>Payee</w:t>
            </w:r>
          </w:p>
        </w:tc>
        <w:tc>
          <w:tcPr>
            <w:tcW w:w="1276" w:type="dxa"/>
          </w:tcPr>
          <w:p w14:paraId="0933BC79" w14:textId="77777777" w:rsidR="001B3DFC" w:rsidRPr="003567C3" w:rsidRDefault="001B3DFC" w:rsidP="00E24113">
            <w:pPr>
              <w:jc w:val="right"/>
              <w:rPr>
                <w:rFonts w:ascii="Verdana" w:hAnsi="Verdana"/>
                <w:b/>
                <w:sz w:val="20"/>
              </w:rPr>
            </w:pPr>
            <w:r>
              <w:rPr>
                <w:rFonts w:ascii="Verdana" w:hAnsi="Verdana"/>
                <w:b/>
                <w:sz w:val="20"/>
              </w:rPr>
              <w:t>Charge to Budget</w:t>
            </w:r>
          </w:p>
        </w:tc>
        <w:tc>
          <w:tcPr>
            <w:tcW w:w="1275" w:type="dxa"/>
          </w:tcPr>
          <w:p w14:paraId="20D22854" w14:textId="77777777" w:rsidR="001B3DFC" w:rsidRDefault="001B3DFC" w:rsidP="00E24113">
            <w:pPr>
              <w:rPr>
                <w:rFonts w:ascii="Verdana" w:hAnsi="Verdana"/>
                <w:b/>
                <w:sz w:val="20"/>
              </w:rPr>
            </w:pPr>
            <w:r>
              <w:rPr>
                <w:rFonts w:ascii="Verdana" w:hAnsi="Verdana"/>
                <w:b/>
                <w:sz w:val="20"/>
              </w:rPr>
              <w:t>Total Cost</w:t>
            </w:r>
          </w:p>
        </w:tc>
        <w:tc>
          <w:tcPr>
            <w:tcW w:w="3828" w:type="dxa"/>
          </w:tcPr>
          <w:p w14:paraId="3961E519" w14:textId="77777777" w:rsidR="001B3DFC" w:rsidRPr="003567C3" w:rsidRDefault="001B3DFC" w:rsidP="00E24113">
            <w:pPr>
              <w:rPr>
                <w:rFonts w:ascii="Verdana" w:hAnsi="Verdana"/>
                <w:b/>
                <w:sz w:val="20"/>
              </w:rPr>
            </w:pPr>
            <w:r>
              <w:rPr>
                <w:rFonts w:ascii="Verdana" w:hAnsi="Verdana"/>
                <w:b/>
                <w:sz w:val="20"/>
              </w:rPr>
              <w:t>Service</w:t>
            </w:r>
          </w:p>
        </w:tc>
        <w:tc>
          <w:tcPr>
            <w:tcW w:w="1416" w:type="dxa"/>
          </w:tcPr>
          <w:p w14:paraId="7B9ECDF7" w14:textId="77777777" w:rsidR="001B3DFC" w:rsidRDefault="001B3DFC" w:rsidP="00E24113">
            <w:pPr>
              <w:rPr>
                <w:rFonts w:ascii="Verdana" w:hAnsi="Verdana"/>
                <w:b/>
                <w:sz w:val="20"/>
              </w:rPr>
            </w:pPr>
            <w:r>
              <w:rPr>
                <w:rFonts w:ascii="Verdana" w:hAnsi="Verdana"/>
                <w:b/>
                <w:sz w:val="20"/>
              </w:rPr>
              <w:t>Status</w:t>
            </w:r>
          </w:p>
        </w:tc>
      </w:tr>
      <w:tr w:rsidR="001B3DFC" w:rsidRPr="00AC3994" w14:paraId="03DB7582" w14:textId="77777777" w:rsidTr="00E24113">
        <w:tc>
          <w:tcPr>
            <w:tcW w:w="2411" w:type="dxa"/>
            <w:tcBorders>
              <w:top w:val="single" w:sz="4" w:space="0" w:color="auto"/>
              <w:left w:val="single" w:sz="4" w:space="0" w:color="auto"/>
              <w:bottom w:val="single" w:sz="4" w:space="0" w:color="auto"/>
              <w:right w:val="single" w:sz="4" w:space="0" w:color="auto"/>
            </w:tcBorders>
          </w:tcPr>
          <w:p w14:paraId="2682A945" w14:textId="77777777" w:rsidR="001B3DFC" w:rsidRPr="00134845" w:rsidRDefault="001B3DFC" w:rsidP="00E24113">
            <w:pPr>
              <w:rPr>
                <w:rFonts w:ascii="Verdana" w:hAnsi="Verdana"/>
                <w:sz w:val="20"/>
              </w:rPr>
            </w:pPr>
            <w:r w:rsidRPr="00134845">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7DA47828" w14:textId="77777777" w:rsidR="001B3DFC" w:rsidRPr="00134845" w:rsidRDefault="001B3DFC" w:rsidP="00E24113">
            <w:pPr>
              <w:jc w:val="right"/>
              <w:rPr>
                <w:rFonts w:ascii="Verdana" w:hAnsi="Verdana"/>
                <w:sz w:val="20"/>
              </w:rPr>
            </w:pPr>
            <w:r w:rsidRPr="00134845">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29A28A4C" w14:textId="77777777" w:rsidR="001B3DFC" w:rsidRPr="00134845" w:rsidRDefault="001B3DFC" w:rsidP="00E24113">
            <w:pPr>
              <w:rPr>
                <w:rFonts w:ascii="Verdana" w:hAnsi="Verdana"/>
                <w:sz w:val="20"/>
              </w:rPr>
            </w:pPr>
            <w:r w:rsidRPr="00134845">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5BA05183" w14:textId="77777777" w:rsidR="001B3DFC" w:rsidRPr="00134845" w:rsidRDefault="001B3DFC" w:rsidP="00E24113">
            <w:pPr>
              <w:rPr>
                <w:rFonts w:ascii="Verdana" w:hAnsi="Verdana"/>
                <w:sz w:val="20"/>
              </w:rPr>
            </w:pPr>
            <w:r w:rsidRPr="00134845">
              <w:rPr>
                <w:rFonts w:ascii="Verdana" w:hAnsi="Verdana"/>
                <w:sz w:val="20"/>
              </w:rPr>
              <w:t xml:space="preserve">Clerk Pension </w:t>
            </w:r>
            <w:r>
              <w:rPr>
                <w:rFonts w:ascii="Verdana" w:hAnsi="Verdana"/>
                <w:sz w:val="20"/>
              </w:rPr>
              <w:t>December</w:t>
            </w:r>
          </w:p>
        </w:tc>
        <w:tc>
          <w:tcPr>
            <w:tcW w:w="1416" w:type="dxa"/>
            <w:tcBorders>
              <w:top w:val="single" w:sz="4" w:space="0" w:color="auto"/>
              <w:left w:val="single" w:sz="4" w:space="0" w:color="auto"/>
              <w:bottom w:val="single" w:sz="4" w:space="0" w:color="auto"/>
              <w:right w:val="single" w:sz="4" w:space="0" w:color="auto"/>
            </w:tcBorders>
          </w:tcPr>
          <w:p w14:paraId="3063E881" w14:textId="77777777" w:rsidR="001B3DFC" w:rsidRPr="00AC3994" w:rsidRDefault="001B3DFC" w:rsidP="00E24113">
            <w:pPr>
              <w:rPr>
                <w:rFonts w:ascii="Verdana" w:hAnsi="Verdana"/>
                <w:sz w:val="20"/>
              </w:rPr>
            </w:pPr>
            <w:r w:rsidRPr="00AC3994">
              <w:rPr>
                <w:rFonts w:ascii="Verdana" w:hAnsi="Verdana"/>
                <w:sz w:val="20"/>
              </w:rPr>
              <w:t>Paid DD</w:t>
            </w:r>
          </w:p>
        </w:tc>
      </w:tr>
      <w:tr w:rsidR="001B3DFC" w:rsidRPr="00AC3994" w14:paraId="46EEBD39" w14:textId="77777777" w:rsidTr="00E24113">
        <w:trPr>
          <w:trHeight w:val="305"/>
        </w:trPr>
        <w:tc>
          <w:tcPr>
            <w:tcW w:w="2411" w:type="dxa"/>
            <w:tcBorders>
              <w:top w:val="single" w:sz="4" w:space="0" w:color="auto"/>
              <w:left w:val="single" w:sz="4" w:space="0" w:color="auto"/>
              <w:bottom w:val="single" w:sz="4" w:space="0" w:color="auto"/>
              <w:right w:val="single" w:sz="4" w:space="0" w:color="auto"/>
            </w:tcBorders>
          </w:tcPr>
          <w:p w14:paraId="1537AB22" w14:textId="77777777" w:rsidR="001B3DFC" w:rsidRPr="00134845" w:rsidRDefault="001B3DFC" w:rsidP="00E24113">
            <w:pPr>
              <w:rPr>
                <w:rFonts w:ascii="Verdana" w:hAnsi="Verdana"/>
                <w:sz w:val="20"/>
              </w:rPr>
            </w:pPr>
            <w:r w:rsidRPr="00134845">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13AD05F4" w14:textId="77777777" w:rsidR="001B3DFC" w:rsidRPr="00134845" w:rsidRDefault="001B3DFC" w:rsidP="00E24113">
            <w:pPr>
              <w:jc w:val="right"/>
              <w:rPr>
                <w:rFonts w:ascii="Verdana" w:hAnsi="Verdana"/>
                <w:sz w:val="20"/>
              </w:rPr>
            </w:pPr>
            <w:r>
              <w:rPr>
                <w:rFonts w:ascii="Verdana" w:hAnsi="Verdana"/>
                <w:sz w:val="20"/>
              </w:rPr>
              <w:t>16.49</w:t>
            </w:r>
          </w:p>
        </w:tc>
        <w:tc>
          <w:tcPr>
            <w:tcW w:w="1275" w:type="dxa"/>
            <w:tcBorders>
              <w:top w:val="single" w:sz="4" w:space="0" w:color="auto"/>
              <w:left w:val="single" w:sz="4" w:space="0" w:color="auto"/>
              <w:bottom w:val="single" w:sz="4" w:space="0" w:color="auto"/>
              <w:right w:val="single" w:sz="4" w:space="0" w:color="auto"/>
            </w:tcBorders>
          </w:tcPr>
          <w:p w14:paraId="6FCA29DE" w14:textId="77777777" w:rsidR="001B3DFC" w:rsidRPr="00134845" w:rsidRDefault="001B3DFC" w:rsidP="00E24113">
            <w:pPr>
              <w:rPr>
                <w:rFonts w:ascii="Verdana" w:hAnsi="Verdana"/>
                <w:sz w:val="20"/>
              </w:rPr>
            </w:pPr>
            <w:r>
              <w:rPr>
                <w:rFonts w:ascii="Verdana" w:hAnsi="Verdana"/>
                <w:sz w:val="20"/>
              </w:rPr>
              <w:t>19.79</w:t>
            </w:r>
          </w:p>
        </w:tc>
        <w:tc>
          <w:tcPr>
            <w:tcW w:w="3828" w:type="dxa"/>
            <w:tcBorders>
              <w:top w:val="single" w:sz="4" w:space="0" w:color="auto"/>
              <w:left w:val="single" w:sz="4" w:space="0" w:color="auto"/>
              <w:bottom w:val="single" w:sz="4" w:space="0" w:color="auto"/>
              <w:right w:val="single" w:sz="4" w:space="0" w:color="auto"/>
            </w:tcBorders>
          </w:tcPr>
          <w:p w14:paraId="39B52DBF" w14:textId="77777777" w:rsidR="001B3DFC" w:rsidRPr="00134845" w:rsidRDefault="001B3DFC" w:rsidP="00E24113">
            <w:pPr>
              <w:rPr>
                <w:rFonts w:ascii="Verdana" w:hAnsi="Verdana"/>
                <w:sz w:val="20"/>
              </w:rPr>
            </w:pPr>
            <w:r w:rsidRPr="00134845">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76A8DB37" w14:textId="77777777" w:rsidR="001B3DFC" w:rsidRPr="00AC3994" w:rsidRDefault="001B3DFC" w:rsidP="00E24113">
            <w:pPr>
              <w:rPr>
                <w:rFonts w:ascii="Verdana" w:hAnsi="Verdana"/>
                <w:sz w:val="20"/>
              </w:rPr>
            </w:pPr>
            <w:r w:rsidRPr="00AC3994">
              <w:rPr>
                <w:rFonts w:ascii="Verdana" w:hAnsi="Verdana"/>
                <w:sz w:val="20"/>
              </w:rPr>
              <w:t xml:space="preserve">Paid DD </w:t>
            </w:r>
          </w:p>
        </w:tc>
      </w:tr>
      <w:tr w:rsidR="001B3DFC" w:rsidRPr="00AC3994" w14:paraId="55CEE6BF" w14:textId="77777777" w:rsidTr="00E24113">
        <w:tc>
          <w:tcPr>
            <w:tcW w:w="2411" w:type="dxa"/>
            <w:tcBorders>
              <w:top w:val="single" w:sz="4" w:space="0" w:color="auto"/>
              <w:left w:val="single" w:sz="4" w:space="0" w:color="auto"/>
              <w:bottom w:val="single" w:sz="4" w:space="0" w:color="auto"/>
              <w:right w:val="single" w:sz="4" w:space="0" w:color="auto"/>
            </w:tcBorders>
          </w:tcPr>
          <w:p w14:paraId="4FDE1171" w14:textId="77777777" w:rsidR="001B3DFC" w:rsidRPr="00134845" w:rsidRDefault="001B3DFC" w:rsidP="00E24113">
            <w:pPr>
              <w:rPr>
                <w:rFonts w:ascii="Verdana" w:hAnsi="Verdana"/>
                <w:sz w:val="20"/>
              </w:rPr>
            </w:pPr>
            <w:r w:rsidRPr="0013484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154FFECF" w14:textId="77777777" w:rsidR="001B3DFC" w:rsidRPr="00134845" w:rsidRDefault="001B3DFC" w:rsidP="00E24113">
            <w:pPr>
              <w:jc w:val="right"/>
              <w:rPr>
                <w:rFonts w:ascii="Verdana" w:hAnsi="Verdana"/>
                <w:sz w:val="20"/>
              </w:rPr>
            </w:pPr>
            <w:r>
              <w:rPr>
                <w:rFonts w:ascii="Verdana" w:hAnsi="Verdana"/>
                <w:sz w:val="20"/>
              </w:rPr>
              <w:t>639.67</w:t>
            </w:r>
          </w:p>
        </w:tc>
        <w:tc>
          <w:tcPr>
            <w:tcW w:w="1275" w:type="dxa"/>
            <w:tcBorders>
              <w:top w:val="single" w:sz="4" w:space="0" w:color="auto"/>
              <w:left w:val="single" w:sz="4" w:space="0" w:color="auto"/>
              <w:bottom w:val="single" w:sz="4" w:space="0" w:color="auto"/>
              <w:right w:val="single" w:sz="4" w:space="0" w:color="auto"/>
            </w:tcBorders>
          </w:tcPr>
          <w:p w14:paraId="38EF0E1C" w14:textId="77777777" w:rsidR="001B3DFC" w:rsidRPr="00134845" w:rsidRDefault="001B3DFC" w:rsidP="00E24113">
            <w:pPr>
              <w:rPr>
                <w:rFonts w:ascii="Verdana" w:hAnsi="Verdana"/>
                <w:sz w:val="20"/>
              </w:rPr>
            </w:pPr>
            <w:r>
              <w:rPr>
                <w:rFonts w:ascii="Verdana" w:hAnsi="Verdana"/>
                <w:sz w:val="20"/>
              </w:rPr>
              <w:t>639.67</w:t>
            </w:r>
          </w:p>
        </w:tc>
        <w:tc>
          <w:tcPr>
            <w:tcW w:w="3828" w:type="dxa"/>
            <w:tcBorders>
              <w:top w:val="single" w:sz="4" w:space="0" w:color="auto"/>
              <w:left w:val="single" w:sz="4" w:space="0" w:color="auto"/>
              <w:bottom w:val="single" w:sz="4" w:space="0" w:color="auto"/>
              <w:right w:val="single" w:sz="4" w:space="0" w:color="auto"/>
            </w:tcBorders>
          </w:tcPr>
          <w:p w14:paraId="45FD29E1" w14:textId="77777777" w:rsidR="001B3DFC" w:rsidRPr="00134845" w:rsidRDefault="001B3DFC" w:rsidP="00E24113">
            <w:pPr>
              <w:rPr>
                <w:rFonts w:ascii="Verdana" w:hAnsi="Verdana"/>
                <w:sz w:val="20"/>
              </w:rPr>
            </w:pPr>
            <w:r>
              <w:rPr>
                <w:rFonts w:ascii="Verdana" w:hAnsi="Verdana"/>
                <w:sz w:val="20"/>
              </w:rPr>
              <w:t>January</w:t>
            </w:r>
            <w:r w:rsidRPr="00134845">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1C3C712F" w14:textId="77777777" w:rsidR="001B3DFC" w:rsidRPr="00AC3994" w:rsidRDefault="001B3DFC" w:rsidP="00E24113">
            <w:pPr>
              <w:rPr>
                <w:rFonts w:ascii="Verdana" w:hAnsi="Verdana"/>
                <w:sz w:val="20"/>
              </w:rPr>
            </w:pPr>
            <w:r>
              <w:rPr>
                <w:rFonts w:ascii="Verdana" w:hAnsi="Verdana"/>
                <w:sz w:val="20"/>
              </w:rPr>
              <w:t>Unpaid</w:t>
            </w:r>
            <w:r w:rsidRPr="00AC3994">
              <w:rPr>
                <w:rFonts w:ascii="Verdana" w:hAnsi="Verdana"/>
                <w:sz w:val="20"/>
              </w:rPr>
              <w:t xml:space="preserve"> EFT</w:t>
            </w:r>
          </w:p>
        </w:tc>
      </w:tr>
      <w:tr w:rsidR="001B3DFC" w:rsidRPr="00AC3994" w14:paraId="3514F116" w14:textId="77777777" w:rsidTr="00E24113">
        <w:tc>
          <w:tcPr>
            <w:tcW w:w="2411" w:type="dxa"/>
            <w:tcBorders>
              <w:top w:val="single" w:sz="4" w:space="0" w:color="auto"/>
              <w:left w:val="single" w:sz="4" w:space="0" w:color="auto"/>
              <w:bottom w:val="single" w:sz="4" w:space="0" w:color="auto"/>
              <w:right w:val="single" w:sz="4" w:space="0" w:color="auto"/>
            </w:tcBorders>
          </w:tcPr>
          <w:p w14:paraId="7D7722F2" w14:textId="77777777" w:rsidR="001B3DFC" w:rsidRPr="007D05A7" w:rsidRDefault="001B3DFC" w:rsidP="00E24113">
            <w:pPr>
              <w:rPr>
                <w:rFonts w:ascii="Verdana" w:hAnsi="Verdana"/>
                <w:sz w:val="20"/>
                <w:highlight w:val="yellow"/>
              </w:rPr>
            </w:pPr>
            <w:r w:rsidRPr="001553E0">
              <w:rPr>
                <w:rFonts w:ascii="Verdana" w:hAnsi="Verdana"/>
                <w:sz w:val="20"/>
              </w:rPr>
              <w:t>Scofell</w:t>
            </w:r>
          </w:p>
        </w:tc>
        <w:tc>
          <w:tcPr>
            <w:tcW w:w="1276" w:type="dxa"/>
            <w:tcBorders>
              <w:top w:val="single" w:sz="4" w:space="0" w:color="auto"/>
              <w:left w:val="single" w:sz="4" w:space="0" w:color="auto"/>
              <w:bottom w:val="single" w:sz="4" w:space="0" w:color="auto"/>
              <w:right w:val="single" w:sz="4" w:space="0" w:color="auto"/>
            </w:tcBorders>
          </w:tcPr>
          <w:p w14:paraId="5E849DE4" w14:textId="77777777" w:rsidR="001B3DFC" w:rsidRPr="00963E7A" w:rsidRDefault="001B3DFC" w:rsidP="00E24113">
            <w:pPr>
              <w:jc w:val="right"/>
              <w:rPr>
                <w:rFonts w:ascii="Verdana" w:hAnsi="Verdana"/>
                <w:sz w:val="20"/>
              </w:rPr>
            </w:pPr>
            <w:r w:rsidRPr="00963E7A">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20AA16F6" w14:textId="77777777" w:rsidR="001B3DFC" w:rsidRPr="00963E7A" w:rsidRDefault="001B3DFC" w:rsidP="00E24113">
            <w:pPr>
              <w:rPr>
                <w:rFonts w:ascii="Verdana" w:hAnsi="Verdana"/>
                <w:sz w:val="20"/>
              </w:rPr>
            </w:pPr>
            <w:r w:rsidRPr="00963E7A">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383F9AC2" w14:textId="77777777" w:rsidR="001B3DFC" w:rsidRPr="00963E7A" w:rsidRDefault="001B3DFC" w:rsidP="00E24113">
            <w:pPr>
              <w:rPr>
                <w:rFonts w:ascii="Verdana" w:hAnsi="Verdana"/>
                <w:sz w:val="20"/>
              </w:rPr>
            </w:pPr>
            <w:r>
              <w:rPr>
                <w:rFonts w:ascii="Verdana" w:hAnsi="Verdana"/>
                <w:sz w:val="20"/>
              </w:rPr>
              <w:t>December</w:t>
            </w:r>
            <w:r w:rsidRPr="00963E7A">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7B20D193" w14:textId="77777777" w:rsidR="001B3DFC" w:rsidRPr="00AC3994" w:rsidRDefault="001B3DFC" w:rsidP="00E24113">
            <w:pPr>
              <w:rPr>
                <w:rFonts w:ascii="Verdana" w:hAnsi="Verdana"/>
                <w:sz w:val="20"/>
              </w:rPr>
            </w:pPr>
            <w:r w:rsidRPr="00AC3994">
              <w:rPr>
                <w:rFonts w:ascii="Verdana" w:hAnsi="Verdana"/>
                <w:sz w:val="20"/>
              </w:rPr>
              <w:t>Unpaid EFT</w:t>
            </w:r>
          </w:p>
        </w:tc>
      </w:tr>
      <w:tr w:rsidR="001B3DFC" w:rsidRPr="00AC3994" w14:paraId="67ED3487" w14:textId="77777777" w:rsidTr="00E24113">
        <w:tc>
          <w:tcPr>
            <w:tcW w:w="2411" w:type="dxa"/>
            <w:tcBorders>
              <w:top w:val="single" w:sz="4" w:space="0" w:color="auto"/>
              <w:left w:val="single" w:sz="4" w:space="0" w:color="auto"/>
              <w:bottom w:val="single" w:sz="4" w:space="0" w:color="auto"/>
              <w:right w:val="single" w:sz="4" w:space="0" w:color="auto"/>
            </w:tcBorders>
          </w:tcPr>
          <w:p w14:paraId="7F71960E" w14:textId="77777777" w:rsidR="001B3DFC" w:rsidRPr="007D05A7" w:rsidRDefault="001B3DFC" w:rsidP="00E24113">
            <w:pPr>
              <w:rPr>
                <w:rFonts w:ascii="Verdana" w:hAnsi="Verdana"/>
                <w:sz w:val="20"/>
                <w:highlight w:val="yellow"/>
              </w:rPr>
            </w:pPr>
            <w:r w:rsidRPr="001553E0">
              <w:rPr>
                <w:rFonts w:ascii="Verdana" w:hAnsi="Verdana"/>
                <w:sz w:val="20"/>
              </w:rPr>
              <w:t>M Bastick</w:t>
            </w:r>
          </w:p>
        </w:tc>
        <w:tc>
          <w:tcPr>
            <w:tcW w:w="1276" w:type="dxa"/>
            <w:tcBorders>
              <w:top w:val="single" w:sz="4" w:space="0" w:color="auto"/>
              <w:left w:val="single" w:sz="4" w:space="0" w:color="auto"/>
              <w:bottom w:val="single" w:sz="4" w:space="0" w:color="auto"/>
              <w:right w:val="single" w:sz="4" w:space="0" w:color="auto"/>
            </w:tcBorders>
          </w:tcPr>
          <w:p w14:paraId="439698B6" w14:textId="77777777" w:rsidR="001B3DFC" w:rsidRPr="007D5A50" w:rsidRDefault="001B3DFC" w:rsidP="00E24113">
            <w:pPr>
              <w:jc w:val="right"/>
              <w:rPr>
                <w:rFonts w:ascii="Verdana" w:hAnsi="Verdana"/>
                <w:sz w:val="20"/>
              </w:rPr>
            </w:pPr>
            <w:r>
              <w:rPr>
                <w:rFonts w:ascii="Verdana" w:hAnsi="Verdana"/>
                <w:sz w:val="20"/>
              </w:rPr>
              <w:t>364.50</w:t>
            </w:r>
          </w:p>
        </w:tc>
        <w:tc>
          <w:tcPr>
            <w:tcW w:w="1275" w:type="dxa"/>
            <w:tcBorders>
              <w:top w:val="single" w:sz="4" w:space="0" w:color="auto"/>
              <w:left w:val="single" w:sz="4" w:space="0" w:color="auto"/>
              <w:bottom w:val="single" w:sz="4" w:space="0" w:color="auto"/>
              <w:right w:val="single" w:sz="4" w:space="0" w:color="auto"/>
            </w:tcBorders>
          </w:tcPr>
          <w:p w14:paraId="036D6140" w14:textId="77777777" w:rsidR="001B3DFC" w:rsidRPr="007D5A50" w:rsidRDefault="001B3DFC" w:rsidP="00E24113">
            <w:pPr>
              <w:rPr>
                <w:rFonts w:ascii="Verdana" w:hAnsi="Verdana"/>
                <w:sz w:val="20"/>
              </w:rPr>
            </w:pPr>
            <w:r>
              <w:rPr>
                <w:rFonts w:ascii="Verdana" w:hAnsi="Verdana"/>
                <w:sz w:val="20"/>
              </w:rPr>
              <w:t>364.50</w:t>
            </w:r>
          </w:p>
        </w:tc>
        <w:tc>
          <w:tcPr>
            <w:tcW w:w="3828" w:type="dxa"/>
            <w:tcBorders>
              <w:top w:val="single" w:sz="4" w:space="0" w:color="auto"/>
              <w:left w:val="single" w:sz="4" w:space="0" w:color="auto"/>
              <w:bottom w:val="single" w:sz="4" w:space="0" w:color="auto"/>
              <w:right w:val="single" w:sz="4" w:space="0" w:color="auto"/>
            </w:tcBorders>
          </w:tcPr>
          <w:p w14:paraId="163893A4" w14:textId="77777777" w:rsidR="001B3DFC" w:rsidRPr="007D5A50" w:rsidRDefault="001B3DFC" w:rsidP="00E24113">
            <w:pPr>
              <w:rPr>
                <w:rFonts w:ascii="Verdana" w:hAnsi="Verdana"/>
                <w:sz w:val="20"/>
              </w:rPr>
            </w:pPr>
            <w:r w:rsidRPr="007D5A50">
              <w:rPr>
                <w:rFonts w:ascii="Verdana" w:hAnsi="Verdana"/>
                <w:sz w:val="20"/>
              </w:rPr>
              <w:t xml:space="preserve">Handyman Hours </w:t>
            </w:r>
            <w:r>
              <w:rPr>
                <w:rFonts w:ascii="Verdana" w:hAnsi="Verdana"/>
                <w:sz w:val="20"/>
              </w:rPr>
              <w:t>December</w:t>
            </w:r>
          </w:p>
        </w:tc>
        <w:tc>
          <w:tcPr>
            <w:tcW w:w="1416" w:type="dxa"/>
            <w:tcBorders>
              <w:top w:val="single" w:sz="4" w:space="0" w:color="auto"/>
              <w:left w:val="single" w:sz="4" w:space="0" w:color="auto"/>
              <w:bottom w:val="single" w:sz="4" w:space="0" w:color="auto"/>
              <w:right w:val="single" w:sz="4" w:space="0" w:color="auto"/>
            </w:tcBorders>
          </w:tcPr>
          <w:p w14:paraId="1384C7AF" w14:textId="77777777" w:rsidR="001B3DFC" w:rsidRPr="00AC3994" w:rsidRDefault="001B3DFC" w:rsidP="00E24113">
            <w:pPr>
              <w:rPr>
                <w:rFonts w:ascii="Verdana" w:hAnsi="Verdana"/>
                <w:sz w:val="20"/>
              </w:rPr>
            </w:pPr>
            <w:r w:rsidRPr="00AC3994">
              <w:rPr>
                <w:rFonts w:ascii="Verdana" w:hAnsi="Verdana"/>
                <w:sz w:val="20"/>
              </w:rPr>
              <w:t>Unpaid EFT</w:t>
            </w:r>
          </w:p>
        </w:tc>
      </w:tr>
      <w:tr w:rsidR="001B3DFC" w:rsidRPr="00AC3994" w14:paraId="7179CA54" w14:textId="77777777" w:rsidTr="00E24113">
        <w:tc>
          <w:tcPr>
            <w:tcW w:w="2411" w:type="dxa"/>
            <w:tcBorders>
              <w:top w:val="single" w:sz="4" w:space="0" w:color="auto"/>
              <w:left w:val="single" w:sz="4" w:space="0" w:color="auto"/>
              <w:bottom w:val="single" w:sz="4" w:space="0" w:color="auto"/>
              <w:right w:val="single" w:sz="4" w:space="0" w:color="auto"/>
            </w:tcBorders>
          </w:tcPr>
          <w:p w14:paraId="1205027A" w14:textId="77777777" w:rsidR="001B3DFC" w:rsidRPr="007D05A7" w:rsidRDefault="001B3DFC" w:rsidP="00E24113">
            <w:pPr>
              <w:rPr>
                <w:rFonts w:ascii="Verdana" w:hAnsi="Verdana"/>
                <w:sz w:val="20"/>
                <w:highlight w:val="yellow"/>
              </w:rPr>
            </w:pPr>
            <w:r w:rsidRPr="001553E0">
              <w:rPr>
                <w:rFonts w:ascii="Verdana" w:hAnsi="Verdana"/>
                <w:sz w:val="20"/>
              </w:rPr>
              <w:t>Larkstel Ltd</w:t>
            </w:r>
          </w:p>
        </w:tc>
        <w:tc>
          <w:tcPr>
            <w:tcW w:w="1276" w:type="dxa"/>
            <w:tcBorders>
              <w:top w:val="single" w:sz="4" w:space="0" w:color="auto"/>
              <w:left w:val="single" w:sz="4" w:space="0" w:color="auto"/>
              <w:bottom w:val="single" w:sz="4" w:space="0" w:color="auto"/>
              <w:right w:val="single" w:sz="4" w:space="0" w:color="auto"/>
            </w:tcBorders>
          </w:tcPr>
          <w:p w14:paraId="653CB738" w14:textId="77777777" w:rsidR="001B3DFC" w:rsidRPr="00963E7A" w:rsidRDefault="001B3DFC" w:rsidP="00E24113">
            <w:pPr>
              <w:jc w:val="right"/>
              <w:rPr>
                <w:rFonts w:ascii="Verdana" w:hAnsi="Verdana"/>
                <w:sz w:val="20"/>
              </w:rPr>
            </w:pPr>
            <w:r>
              <w:rPr>
                <w:rFonts w:ascii="Verdana" w:hAnsi="Verdana"/>
                <w:sz w:val="20"/>
              </w:rPr>
              <w:t>2123.00</w:t>
            </w:r>
          </w:p>
        </w:tc>
        <w:tc>
          <w:tcPr>
            <w:tcW w:w="1275" w:type="dxa"/>
            <w:tcBorders>
              <w:top w:val="single" w:sz="4" w:space="0" w:color="auto"/>
              <w:left w:val="single" w:sz="4" w:space="0" w:color="auto"/>
              <w:bottom w:val="single" w:sz="4" w:space="0" w:color="auto"/>
              <w:right w:val="single" w:sz="4" w:space="0" w:color="auto"/>
            </w:tcBorders>
          </w:tcPr>
          <w:p w14:paraId="654DC252" w14:textId="77777777" w:rsidR="001B3DFC" w:rsidRPr="00963E7A" w:rsidRDefault="001B3DFC" w:rsidP="00E24113">
            <w:pPr>
              <w:rPr>
                <w:rFonts w:ascii="Verdana" w:hAnsi="Verdana"/>
                <w:sz w:val="20"/>
              </w:rPr>
            </w:pPr>
            <w:r>
              <w:rPr>
                <w:rFonts w:ascii="Verdana" w:hAnsi="Verdana"/>
                <w:sz w:val="20"/>
              </w:rPr>
              <w:t>2547.60</w:t>
            </w:r>
          </w:p>
        </w:tc>
        <w:tc>
          <w:tcPr>
            <w:tcW w:w="3828" w:type="dxa"/>
            <w:tcBorders>
              <w:top w:val="single" w:sz="4" w:space="0" w:color="auto"/>
              <w:left w:val="single" w:sz="4" w:space="0" w:color="auto"/>
              <w:bottom w:val="single" w:sz="4" w:space="0" w:color="auto"/>
              <w:right w:val="single" w:sz="4" w:space="0" w:color="auto"/>
            </w:tcBorders>
          </w:tcPr>
          <w:p w14:paraId="7324C1F7" w14:textId="77777777" w:rsidR="001B3DFC" w:rsidRPr="00963E7A" w:rsidRDefault="001B3DFC" w:rsidP="00E24113">
            <w:pPr>
              <w:rPr>
                <w:rFonts w:ascii="Verdana" w:hAnsi="Verdana"/>
                <w:sz w:val="20"/>
              </w:rPr>
            </w:pPr>
            <w:r>
              <w:rPr>
                <w:rFonts w:ascii="Verdana" w:hAnsi="Verdana"/>
                <w:sz w:val="20"/>
              </w:rPr>
              <w:t>December</w:t>
            </w:r>
            <w:r w:rsidRPr="00963E7A">
              <w:rPr>
                <w:rFonts w:ascii="Verdana" w:hAnsi="Verdana"/>
                <w:sz w:val="20"/>
              </w:rPr>
              <w:t xml:space="preserve"> Grounds Maintenance </w:t>
            </w:r>
            <w:r>
              <w:rPr>
                <w:rFonts w:ascii="Verdana" w:hAnsi="Verdana"/>
                <w:sz w:val="20"/>
              </w:rPr>
              <w:t>/</w:t>
            </w:r>
            <w:r w:rsidRPr="00963E7A">
              <w:rPr>
                <w:rFonts w:ascii="Verdana" w:hAnsi="Verdana"/>
                <w:sz w:val="20"/>
              </w:rPr>
              <w:t>blue line marking</w:t>
            </w:r>
          </w:p>
        </w:tc>
        <w:tc>
          <w:tcPr>
            <w:tcW w:w="1416" w:type="dxa"/>
            <w:tcBorders>
              <w:top w:val="single" w:sz="4" w:space="0" w:color="auto"/>
              <w:left w:val="single" w:sz="4" w:space="0" w:color="auto"/>
              <w:bottom w:val="single" w:sz="4" w:space="0" w:color="auto"/>
              <w:right w:val="single" w:sz="4" w:space="0" w:color="auto"/>
            </w:tcBorders>
          </w:tcPr>
          <w:p w14:paraId="64321C6F" w14:textId="77777777" w:rsidR="001B3DFC" w:rsidRPr="00AC3994" w:rsidRDefault="001B3DFC" w:rsidP="00E24113">
            <w:pPr>
              <w:rPr>
                <w:rFonts w:ascii="Verdana" w:hAnsi="Verdana"/>
                <w:sz w:val="20"/>
              </w:rPr>
            </w:pPr>
            <w:r w:rsidRPr="00AC3994">
              <w:rPr>
                <w:rFonts w:ascii="Verdana" w:hAnsi="Verdana"/>
                <w:sz w:val="20"/>
              </w:rPr>
              <w:t>Unpaid EFT</w:t>
            </w:r>
          </w:p>
        </w:tc>
      </w:tr>
      <w:tr w:rsidR="001B3DFC" w:rsidRPr="007D5A50" w14:paraId="15ED5D74" w14:textId="77777777" w:rsidTr="00E24113">
        <w:trPr>
          <w:trHeight w:val="309"/>
        </w:trPr>
        <w:tc>
          <w:tcPr>
            <w:tcW w:w="2411" w:type="dxa"/>
            <w:tcBorders>
              <w:top w:val="single" w:sz="4" w:space="0" w:color="auto"/>
              <w:left w:val="single" w:sz="4" w:space="0" w:color="auto"/>
              <w:bottom w:val="single" w:sz="4" w:space="0" w:color="auto"/>
              <w:right w:val="single" w:sz="4" w:space="0" w:color="auto"/>
            </w:tcBorders>
          </w:tcPr>
          <w:p w14:paraId="6853E9F4" w14:textId="77777777" w:rsidR="001B3DFC" w:rsidRPr="007D05A7" w:rsidRDefault="001B3DFC" w:rsidP="00E24113">
            <w:pPr>
              <w:rPr>
                <w:rFonts w:ascii="Verdana" w:hAnsi="Verdana"/>
                <w:sz w:val="20"/>
                <w:highlight w:val="yellow"/>
              </w:rPr>
            </w:pPr>
            <w:r w:rsidRPr="001553E0">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76433624" w14:textId="77777777" w:rsidR="001B3DFC" w:rsidRPr="007D5A50" w:rsidRDefault="001B3DFC" w:rsidP="00E24113">
            <w:pPr>
              <w:jc w:val="right"/>
              <w:rPr>
                <w:rFonts w:ascii="Verdana" w:hAnsi="Verdana"/>
                <w:sz w:val="20"/>
              </w:rPr>
            </w:pPr>
            <w:r w:rsidRPr="007D5A50">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0B80F0A0" w14:textId="77777777" w:rsidR="001B3DFC" w:rsidRPr="007D5A50" w:rsidRDefault="001B3DFC" w:rsidP="00E24113">
            <w:pPr>
              <w:rPr>
                <w:rFonts w:ascii="Verdana" w:hAnsi="Verdana"/>
                <w:sz w:val="20"/>
              </w:rPr>
            </w:pPr>
            <w:r w:rsidRPr="007D5A50">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6C9BF32D" w14:textId="77777777" w:rsidR="001B3DFC" w:rsidRPr="007D5A50" w:rsidRDefault="001B3DFC" w:rsidP="00E24113">
            <w:pPr>
              <w:rPr>
                <w:rFonts w:ascii="Verdana" w:hAnsi="Verdana"/>
                <w:sz w:val="20"/>
              </w:rPr>
            </w:pPr>
            <w:r>
              <w:rPr>
                <w:rFonts w:ascii="Verdana" w:hAnsi="Verdana"/>
                <w:sz w:val="20"/>
              </w:rPr>
              <w:t>Oct</w:t>
            </w:r>
            <w:r w:rsidRPr="007D5A50">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35CD095F" w14:textId="77777777" w:rsidR="001B3DFC" w:rsidRPr="007D5A50" w:rsidRDefault="001B3DFC" w:rsidP="00E24113">
            <w:pPr>
              <w:rPr>
                <w:rFonts w:ascii="Verdana" w:hAnsi="Verdana"/>
                <w:sz w:val="20"/>
              </w:rPr>
            </w:pPr>
            <w:r w:rsidRPr="007D5A50">
              <w:rPr>
                <w:rFonts w:ascii="Verdana" w:hAnsi="Verdana"/>
                <w:sz w:val="20"/>
              </w:rPr>
              <w:t>Unpaid EFT</w:t>
            </w:r>
          </w:p>
        </w:tc>
      </w:tr>
      <w:tr w:rsidR="001B3DFC" w:rsidRPr="00AC3994" w14:paraId="4E41185C" w14:textId="77777777" w:rsidTr="00E24113">
        <w:trPr>
          <w:trHeight w:val="309"/>
        </w:trPr>
        <w:tc>
          <w:tcPr>
            <w:tcW w:w="2411" w:type="dxa"/>
            <w:tcBorders>
              <w:top w:val="single" w:sz="4" w:space="0" w:color="auto"/>
              <w:left w:val="single" w:sz="4" w:space="0" w:color="auto"/>
              <w:bottom w:val="single" w:sz="4" w:space="0" w:color="auto"/>
              <w:right w:val="single" w:sz="4" w:space="0" w:color="auto"/>
            </w:tcBorders>
          </w:tcPr>
          <w:p w14:paraId="4E26D9BF" w14:textId="77777777" w:rsidR="001B3DFC" w:rsidRPr="007D05A7" w:rsidRDefault="001B3DFC" w:rsidP="00E24113">
            <w:pPr>
              <w:rPr>
                <w:rFonts w:ascii="Verdana" w:hAnsi="Verdana"/>
                <w:sz w:val="20"/>
                <w:highlight w:val="yellow"/>
              </w:rPr>
            </w:pPr>
            <w:r>
              <w:rPr>
                <w:rFonts w:ascii="Verdana" w:hAnsi="Verdana"/>
                <w:sz w:val="20"/>
              </w:rPr>
              <w:t>S Harding</w:t>
            </w:r>
          </w:p>
        </w:tc>
        <w:tc>
          <w:tcPr>
            <w:tcW w:w="1276" w:type="dxa"/>
            <w:tcBorders>
              <w:top w:val="single" w:sz="4" w:space="0" w:color="auto"/>
              <w:left w:val="single" w:sz="4" w:space="0" w:color="auto"/>
              <w:bottom w:val="single" w:sz="4" w:space="0" w:color="auto"/>
              <w:right w:val="single" w:sz="4" w:space="0" w:color="auto"/>
            </w:tcBorders>
          </w:tcPr>
          <w:p w14:paraId="437C4D7A" w14:textId="77777777" w:rsidR="001B3DFC" w:rsidRPr="007D5A50" w:rsidRDefault="001B3DFC" w:rsidP="00E24113">
            <w:pPr>
              <w:jc w:val="right"/>
              <w:rPr>
                <w:rFonts w:ascii="Verdana" w:hAnsi="Verdana"/>
                <w:sz w:val="20"/>
              </w:rPr>
            </w:pPr>
            <w:r>
              <w:rPr>
                <w:rFonts w:ascii="Verdana" w:hAnsi="Verdana"/>
                <w:sz w:val="20"/>
              </w:rPr>
              <w:t>55.28</w:t>
            </w:r>
          </w:p>
        </w:tc>
        <w:tc>
          <w:tcPr>
            <w:tcW w:w="1275" w:type="dxa"/>
            <w:tcBorders>
              <w:top w:val="single" w:sz="4" w:space="0" w:color="auto"/>
              <w:left w:val="single" w:sz="4" w:space="0" w:color="auto"/>
              <w:bottom w:val="single" w:sz="4" w:space="0" w:color="auto"/>
              <w:right w:val="single" w:sz="4" w:space="0" w:color="auto"/>
            </w:tcBorders>
          </w:tcPr>
          <w:p w14:paraId="12B51A0A" w14:textId="77777777" w:rsidR="001B3DFC" w:rsidRPr="007D5A50" w:rsidRDefault="001B3DFC" w:rsidP="00E24113">
            <w:pPr>
              <w:rPr>
                <w:rFonts w:ascii="Verdana" w:hAnsi="Verdana"/>
                <w:sz w:val="20"/>
              </w:rPr>
            </w:pPr>
            <w:r>
              <w:rPr>
                <w:rFonts w:ascii="Verdana" w:hAnsi="Verdana"/>
                <w:sz w:val="20"/>
              </w:rPr>
              <w:t>55.28</w:t>
            </w:r>
          </w:p>
        </w:tc>
        <w:tc>
          <w:tcPr>
            <w:tcW w:w="3828" w:type="dxa"/>
            <w:tcBorders>
              <w:top w:val="single" w:sz="4" w:space="0" w:color="auto"/>
              <w:left w:val="single" w:sz="4" w:space="0" w:color="auto"/>
              <w:bottom w:val="single" w:sz="4" w:space="0" w:color="auto"/>
              <w:right w:val="single" w:sz="4" w:space="0" w:color="auto"/>
            </w:tcBorders>
          </w:tcPr>
          <w:p w14:paraId="48B4A782" w14:textId="77777777" w:rsidR="001B3DFC" w:rsidRPr="007D5A50" w:rsidRDefault="001B3DFC" w:rsidP="00E24113">
            <w:pPr>
              <w:rPr>
                <w:rFonts w:ascii="Verdana" w:hAnsi="Verdana"/>
                <w:sz w:val="20"/>
              </w:rPr>
            </w:pPr>
            <w:r>
              <w:rPr>
                <w:rFonts w:ascii="Verdana" w:hAnsi="Verdana"/>
                <w:sz w:val="20"/>
              </w:rPr>
              <w:t>Dec/Jan Ragic Fees</w:t>
            </w:r>
          </w:p>
        </w:tc>
        <w:tc>
          <w:tcPr>
            <w:tcW w:w="1416" w:type="dxa"/>
            <w:tcBorders>
              <w:top w:val="single" w:sz="4" w:space="0" w:color="auto"/>
              <w:left w:val="single" w:sz="4" w:space="0" w:color="auto"/>
              <w:bottom w:val="single" w:sz="4" w:space="0" w:color="auto"/>
              <w:right w:val="single" w:sz="4" w:space="0" w:color="auto"/>
            </w:tcBorders>
          </w:tcPr>
          <w:p w14:paraId="558AF0B4" w14:textId="77777777" w:rsidR="001B3DFC" w:rsidRPr="00AC3994" w:rsidRDefault="001B3DFC" w:rsidP="00E24113">
            <w:pPr>
              <w:rPr>
                <w:rFonts w:ascii="Verdana" w:hAnsi="Verdana"/>
                <w:sz w:val="20"/>
              </w:rPr>
            </w:pPr>
            <w:r>
              <w:rPr>
                <w:rFonts w:ascii="Verdana" w:hAnsi="Verdana"/>
                <w:sz w:val="20"/>
              </w:rPr>
              <w:t>Unpaid EFT</w:t>
            </w:r>
          </w:p>
        </w:tc>
      </w:tr>
      <w:tr w:rsidR="001B3DFC" w:rsidRPr="007D5A50" w14:paraId="694EF490" w14:textId="77777777" w:rsidTr="00E24113">
        <w:tc>
          <w:tcPr>
            <w:tcW w:w="2411" w:type="dxa"/>
            <w:tcBorders>
              <w:top w:val="single" w:sz="4" w:space="0" w:color="auto"/>
              <w:left w:val="single" w:sz="4" w:space="0" w:color="auto"/>
              <w:bottom w:val="single" w:sz="4" w:space="0" w:color="auto"/>
              <w:right w:val="single" w:sz="4" w:space="0" w:color="auto"/>
            </w:tcBorders>
          </w:tcPr>
          <w:p w14:paraId="32505BA3" w14:textId="77777777" w:rsidR="001B3DFC" w:rsidRPr="001553E0" w:rsidRDefault="001B3DFC" w:rsidP="00E24113">
            <w:pPr>
              <w:rPr>
                <w:rFonts w:ascii="Verdana" w:hAnsi="Verdana"/>
                <w:sz w:val="20"/>
              </w:rPr>
            </w:pPr>
            <w:r>
              <w:rPr>
                <w:rFonts w:ascii="Verdana" w:hAnsi="Verdana"/>
                <w:sz w:val="20"/>
              </w:rPr>
              <w:t>N Goodyear</w:t>
            </w:r>
          </w:p>
        </w:tc>
        <w:tc>
          <w:tcPr>
            <w:tcW w:w="1276" w:type="dxa"/>
            <w:tcBorders>
              <w:top w:val="single" w:sz="4" w:space="0" w:color="auto"/>
              <w:left w:val="single" w:sz="4" w:space="0" w:color="auto"/>
              <w:bottom w:val="single" w:sz="4" w:space="0" w:color="auto"/>
              <w:right w:val="single" w:sz="4" w:space="0" w:color="auto"/>
            </w:tcBorders>
          </w:tcPr>
          <w:p w14:paraId="4FD84A5D" w14:textId="77777777" w:rsidR="001B3DFC" w:rsidRPr="007D5A50" w:rsidRDefault="001B3DFC" w:rsidP="00E24113">
            <w:pPr>
              <w:jc w:val="right"/>
              <w:rPr>
                <w:rFonts w:ascii="Verdana" w:hAnsi="Verdana"/>
                <w:sz w:val="20"/>
              </w:rPr>
            </w:pPr>
            <w:r>
              <w:rPr>
                <w:rFonts w:ascii="Verdana" w:hAnsi="Verdana"/>
                <w:sz w:val="20"/>
              </w:rPr>
              <w:t>200.00</w:t>
            </w:r>
          </w:p>
        </w:tc>
        <w:tc>
          <w:tcPr>
            <w:tcW w:w="1275" w:type="dxa"/>
            <w:tcBorders>
              <w:top w:val="single" w:sz="4" w:space="0" w:color="auto"/>
              <w:left w:val="single" w:sz="4" w:space="0" w:color="auto"/>
              <w:bottom w:val="single" w:sz="4" w:space="0" w:color="auto"/>
              <w:right w:val="single" w:sz="4" w:space="0" w:color="auto"/>
            </w:tcBorders>
          </w:tcPr>
          <w:p w14:paraId="37A9BCEF" w14:textId="77777777" w:rsidR="001B3DFC" w:rsidRPr="007D5A50" w:rsidRDefault="001B3DFC" w:rsidP="00E24113">
            <w:pPr>
              <w:rPr>
                <w:rFonts w:ascii="Verdana" w:hAnsi="Verdana"/>
                <w:sz w:val="20"/>
              </w:rPr>
            </w:pPr>
            <w:r>
              <w:rPr>
                <w:rFonts w:ascii="Verdana" w:hAnsi="Verdana"/>
                <w:sz w:val="20"/>
              </w:rPr>
              <w:t>240.00</w:t>
            </w:r>
          </w:p>
        </w:tc>
        <w:tc>
          <w:tcPr>
            <w:tcW w:w="3828" w:type="dxa"/>
            <w:tcBorders>
              <w:top w:val="single" w:sz="4" w:space="0" w:color="auto"/>
              <w:left w:val="single" w:sz="4" w:space="0" w:color="auto"/>
              <w:bottom w:val="single" w:sz="4" w:space="0" w:color="auto"/>
              <w:right w:val="single" w:sz="4" w:space="0" w:color="auto"/>
            </w:tcBorders>
          </w:tcPr>
          <w:p w14:paraId="05C1ECED" w14:textId="77777777" w:rsidR="001B3DFC" w:rsidRPr="007D5A50" w:rsidRDefault="001B3DFC" w:rsidP="00E24113">
            <w:pPr>
              <w:rPr>
                <w:rFonts w:ascii="Verdana" w:hAnsi="Verdana"/>
                <w:sz w:val="20"/>
              </w:rPr>
            </w:pPr>
            <w:r>
              <w:rPr>
                <w:rFonts w:ascii="Verdana" w:hAnsi="Verdana"/>
                <w:sz w:val="20"/>
              </w:rPr>
              <w:t>PH Track repairs</w:t>
            </w:r>
          </w:p>
        </w:tc>
        <w:tc>
          <w:tcPr>
            <w:tcW w:w="1416" w:type="dxa"/>
            <w:tcBorders>
              <w:top w:val="single" w:sz="4" w:space="0" w:color="auto"/>
              <w:left w:val="single" w:sz="4" w:space="0" w:color="auto"/>
              <w:bottom w:val="single" w:sz="4" w:space="0" w:color="auto"/>
              <w:right w:val="single" w:sz="4" w:space="0" w:color="auto"/>
            </w:tcBorders>
          </w:tcPr>
          <w:p w14:paraId="7BAAFA3D" w14:textId="77777777" w:rsidR="001B3DFC" w:rsidRPr="007D5A50" w:rsidRDefault="001B3DFC" w:rsidP="00E24113">
            <w:pPr>
              <w:rPr>
                <w:rFonts w:ascii="Verdana" w:hAnsi="Verdana"/>
                <w:sz w:val="20"/>
              </w:rPr>
            </w:pPr>
            <w:r>
              <w:rPr>
                <w:rFonts w:ascii="Verdana" w:hAnsi="Verdana"/>
                <w:sz w:val="20"/>
              </w:rPr>
              <w:t>Unpaid EFT</w:t>
            </w:r>
          </w:p>
        </w:tc>
      </w:tr>
      <w:tr w:rsidR="001B3DFC" w:rsidRPr="00D336DF" w14:paraId="7579E699" w14:textId="77777777" w:rsidTr="00E24113">
        <w:trPr>
          <w:trHeight w:val="331"/>
        </w:trPr>
        <w:tc>
          <w:tcPr>
            <w:tcW w:w="2411" w:type="dxa"/>
            <w:tcBorders>
              <w:top w:val="single" w:sz="4" w:space="0" w:color="auto"/>
              <w:left w:val="single" w:sz="4" w:space="0" w:color="auto"/>
              <w:bottom w:val="single" w:sz="4" w:space="0" w:color="auto"/>
              <w:right w:val="single" w:sz="4" w:space="0" w:color="auto"/>
            </w:tcBorders>
          </w:tcPr>
          <w:p w14:paraId="150922A4" w14:textId="77777777" w:rsidR="001B3DFC" w:rsidRPr="001553E0" w:rsidRDefault="001B3DFC" w:rsidP="00E24113">
            <w:pPr>
              <w:rPr>
                <w:rFonts w:ascii="Verdana" w:hAnsi="Verdana"/>
                <w:sz w:val="20"/>
              </w:rPr>
            </w:pPr>
            <w:r w:rsidRPr="001553E0">
              <w:rPr>
                <w:rFonts w:ascii="Verdana" w:hAnsi="Verdana"/>
                <w:sz w:val="20"/>
              </w:rPr>
              <w:lastRenderedPageBreak/>
              <w:t>BT</w:t>
            </w:r>
          </w:p>
        </w:tc>
        <w:tc>
          <w:tcPr>
            <w:tcW w:w="1276" w:type="dxa"/>
            <w:tcBorders>
              <w:top w:val="single" w:sz="4" w:space="0" w:color="auto"/>
              <w:left w:val="single" w:sz="4" w:space="0" w:color="auto"/>
              <w:bottom w:val="single" w:sz="4" w:space="0" w:color="auto"/>
              <w:right w:val="single" w:sz="4" w:space="0" w:color="auto"/>
            </w:tcBorders>
          </w:tcPr>
          <w:p w14:paraId="1A829764" w14:textId="77777777" w:rsidR="001B3DFC" w:rsidRPr="00D336DF" w:rsidRDefault="001B3DFC" w:rsidP="00E24113">
            <w:pPr>
              <w:jc w:val="right"/>
              <w:rPr>
                <w:rFonts w:ascii="Verdana" w:hAnsi="Verdana"/>
                <w:sz w:val="20"/>
              </w:rPr>
            </w:pPr>
            <w:r w:rsidRPr="00D336DF">
              <w:rPr>
                <w:rFonts w:ascii="Verdana" w:hAnsi="Verdana"/>
                <w:sz w:val="20"/>
              </w:rPr>
              <w:t>13.66</w:t>
            </w:r>
          </w:p>
        </w:tc>
        <w:tc>
          <w:tcPr>
            <w:tcW w:w="1275" w:type="dxa"/>
            <w:tcBorders>
              <w:top w:val="single" w:sz="4" w:space="0" w:color="auto"/>
              <w:left w:val="single" w:sz="4" w:space="0" w:color="auto"/>
              <w:bottom w:val="single" w:sz="4" w:space="0" w:color="auto"/>
              <w:right w:val="single" w:sz="4" w:space="0" w:color="auto"/>
            </w:tcBorders>
          </w:tcPr>
          <w:p w14:paraId="1EF69871" w14:textId="77777777" w:rsidR="001B3DFC" w:rsidRPr="00D336DF" w:rsidRDefault="001B3DFC" w:rsidP="00E24113">
            <w:pPr>
              <w:rPr>
                <w:rFonts w:ascii="Verdana" w:hAnsi="Verdana"/>
                <w:sz w:val="20"/>
              </w:rPr>
            </w:pPr>
            <w:r w:rsidRPr="00D336DF">
              <w:rPr>
                <w:rFonts w:ascii="Verdana" w:hAnsi="Verdana"/>
                <w:sz w:val="20"/>
              </w:rPr>
              <w:t>16.40</w:t>
            </w:r>
          </w:p>
        </w:tc>
        <w:tc>
          <w:tcPr>
            <w:tcW w:w="3828" w:type="dxa"/>
            <w:tcBorders>
              <w:top w:val="single" w:sz="4" w:space="0" w:color="auto"/>
              <w:left w:val="single" w:sz="4" w:space="0" w:color="auto"/>
              <w:bottom w:val="single" w:sz="4" w:space="0" w:color="auto"/>
              <w:right w:val="single" w:sz="4" w:space="0" w:color="auto"/>
            </w:tcBorders>
          </w:tcPr>
          <w:p w14:paraId="7542FAF8" w14:textId="77777777" w:rsidR="001B3DFC" w:rsidRPr="00D336DF" w:rsidRDefault="001B3DFC" w:rsidP="00E24113">
            <w:pPr>
              <w:rPr>
                <w:rFonts w:ascii="Verdana" w:hAnsi="Verdana"/>
                <w:sz w:val="20"/>
              </w:rPr>
            </w:pPr>
            <w:r w:rsidRPr="00D336DF">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25A2E6B8" w14:textId="77777777" w:rsidR="001B3DFC" w:rsidRPr="00D336DF" w:rsidRDefault="001B3DFC" w:rsidP="00E24113">
            <w:pPr>
              <w:rPr>
                <w:rFonts w:ascii="Verdana" w:hAnsi="Verdana"/>
                <w:sz w:val="20"/>
              </w:rPr>
            </w:pPr>
            <w:r w:rsidRPr="00D336DF">
              <w:rPr>
                <w:rFonts w:ascii="Verdana" w:hAnsi="Verdana"/>
                <w:sz w:val="20"/>
              </w:rPr>
              <w:t>Paid DD</w:t>
            </w:r>
          </w:p>
        </w:tc>
      </w:tr>
      <w:tr w:rsidR="001B3DFC" w:rsidRPr="00D336DF" w14:paraId="24DE38AE" w14:textId="77777777" w:rsidTr="00E24113">
        <w:tc>
          <w:tcPr>
            <w:tcW w:w="2411" w:type="dxa"/>
            <w:tcBorders>
              <w:top w:val="single" w:sz="4" w:space="0" w:color="auto"/>
              <w:left w:val="single" w:sz="4" w:space="0" w:color="auto"/>
              <w:bottom w:val="single" w:sz="4" w:space="0" w:color="auto"/>
              <w:right w:val="single" w:sz="4" w:space="0" w:color="auto"/>
            </w:tcBorders>
          </w:tcPr>
          <w:p w14:paraId="60907FE7" w14:textId="77777777" w:rsidR="001B3DFC" w:rsidRPr="001553E0" w:rsidRDefault="001B3DFC" w:rsidP="00E24113">
            <w:pPr>
              <w:rPr>
                <w:rFonts w:ascii="Verdana" w:hAnsi="Verdana"/>
                <w:sz w:val="20"/>
              </w:rPr>
            </w:pPr>
            <w:r w:rsidRPr="001553E0">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2287B8BB" w14:textId="77777777" w:rsidR="001B3DFC" w:rsidRPr="00D336DF" w:rsidRDefault="001B3DFC" w:rsidP="00E24113">
            <w:pPr>
              <w:jc w:val="right"/>
              <w:rPr>
                <w:rFonts w:ascii="Verdana" w:hAnsi="Verdana"/>
                <w:sz w:val="20"/>
              </w:rPr>
            </w:pPr>
            <w:r w:rsidRPr="00D336DF">
              <w:rPr>
                <w:rFonts w:ascii="Verdana" w:hAnsi="Verdana"/>
                <w:sz w:val="20"/>
              </w:rPr>
              <w:t>42.00</w:t>
            </w:r>
          </w:p>
        </w:tc>
        <w:tc>
          <w:tcPr>
            <w:tcW w:w="1275" w:type="dxa"/>
            <w:tcBorders>
              <w:top w:val="single" w:sz="4" w:space="0" w:color="auto"/>
              <w:left w:val="single" w:sz="4" w:space="0" w:color="auto"/>
              <w:bottom w:val="single" w:sz="4" w:space="0" w:color="auto"/>
              <w:right w:val="single" w:sz="4" w:space="0" w:color="auto"/>
            </w:tcBorders>
          </w:tcPr>
          <w:p w14:paraId="4BC6A26B" w14:textId="77777777" w:rsidR="001B3DFC" w:rsidRPr="00D336DF" w:rsidRDefault="001B3DFC" w:rsidP="00E24113">
            <w:pPr>
              <w:rPr>
                <w:rFonts w:ascii="Verdana" w:hAnsi="Verdana"/>
                <w:sz w:val="20"/>
              </w:rPr>
            </w:pPr>
            <w:r w:rsidRPr="00D336DF">
              <w:rPr>
                <w:rFonts w:ascii="Verdana" w:hAnsi="Verdana"/>
                <w:sz w:val="20"/>
              </w:rPr>
              <w:t>50.40</w:t>
            </w:r>
          </w:p>
        </w:tc>
        <w:tc>
          <w:tcPr>
            <w:tcW w:w="3828" w:type="dxa"/>
            <w:tcBorders>
              <w:top w:val="single" w:sz="4" w:space="0" w:color="auto"/>
              <w:left w:val="single" w:sz="4" w:space="0" w:color="auto"/>
              <w:bottom w:val="single" w:sz="4" w:space="0" w:color="auto"/>
              <w:right w:val="single" w:sz="4" w:space="0" w:color="auto"/>
            </w:tcBorders>
          </w:tcPr>
          <w:p w14:paraId="1E51BD76" w14:textId="77777777" w:rsidR="001B3DFC" w:rsidRPr="00D336DF" w:rsidRDefault="001B3DFC" w:rsidP="00E24113">
            <w:pPr>
              <w:rPr>
                <w:rFonts w:ascii="Verdana" w:hAnsi="Verdana"/>
                <w:sz w:val="20"/>
              </w:rPr>
            </w:pPr>
            <w:r w:rsidRPr="00D336DF">
              <w:rPr>
                <w:rFonts w:ascii="Verdana" w:hAnsi="Verdana"/>
                <w:sz w:val="20"/>
              </w:rPr>
              <w:t xml:space="preserve">Office phone </w:t>
            </w:r>
            <w:r>
              <w:rPr>
                <w:rFonts w:ascii="Verdana" w:hAnsi="Verdana"/>
                <w:sz w:val="20"/>
              </w:rPr>
              <w:t>December</w:t>
            </w:r>
          </w:p>
        </w:tc>
        <w:tc>
          <w:tcPr>
            <w:tcW w:w="1416" w:type="dxa"/>
            <w:tcBorders>
              <w:top w:val="single" w:sz="4" w:space="0" w:color="auto"/>
              <w:left w:val="single" w:sz="4" w:space="0" w:color="auto"/>
              <w:bottom w:val="single" w:sz="4" w:space="0" w:color="auto"/>
              <w:right w:val="single" w:sz="4" w:space="0" w:color="auto"/>
            </w:tcBorders>
          </w:tcPr>
          <w:p w14:paraId="40DE227F" w14:textId="77777777" w:rsidR="001B3DFC" w:rsidRPr="00D336DF" w:rsidRDefault="001B3DFC" w:rsidP="00E24113">
            <w:pPr>
              <w:rPr>
                <w:rFonts w:ascii="Verdana" w:hAnsi="Verdana"/>
                <w:sz w:val="20"/>
              </w:rPr>
            </w:pPr>
            <w:r w:rsidRPr="00D336DF">
              <w:rPr>
                <w:rFonts w:ascii="Verdana" w:hAnsi="Verdana"/>
                <w:sz w:val="20"/>
              </w:rPr>
              <w:t>Paid DD</w:t>
            </w:r>
          </w:p>
        </w:tc>
      </w:tr>
    </w:tbl>
    <w:p w14:paraId="0D5B1BED" w14:textId="77777777" w:rsidR="001B3DFC" w:rsidRPr="00AA621C" w:rsidRDefault="001B3DFC" w:rsidP="00916304">
      <w:pPr>
        <w:pStyle w:val="ListParagraph"/>
        <w:ind w:left="1440"/>
        <w:rPr>
          <w:rFonts w:ascii="Verdana" w:hAnsi="Verdana"/>
          <w:b/>
          <w:bCs/>
        </w:rPr>
      </w:pPr>
    </w:p>
    <w:p w14:paraId="2218EF36" w14:textId="12327E3A" w:rsidR="00B6563A" w:rsidRDefault="001B3DFC" w:rsidP="00B6563A">
      <w:pPr>
        <w:ind w:left="720"/>
        <w:rPr>
          <w:rFonts w:ascii="Verdana" w:hAnsi="Verdana"/>
        </w:rPr>
      </w:pPr>
      <w:r>
        <w:rPr>
          <w:rFonts w:ascii="Verdana" w:hAnsi="Verdana"/>
        </w:rPr>
        <w:t xml:space="preserve"> </w:t>
      </w:r>
      <w:r w:rsidR="00916304">
        <w:rPr>
          <w:rFonts w:ascii="Verdana" w:hAnsi="Verdana"/>
        </w:rPr>
        <w:t xml:space="preserve"> Mr. </w:t>
      </w:r>
      <w:r w:rsidR="00AA621C">
        <w:rPr>
          <w:rFonts w:ascii="Verdana" w:hAnsi="Verdana"/>
        </w:rPr>
        <w:t>Harding</w:t>
      </w:r>
      <w:r w:rsidR="00B6563A" w:rsidRPr="001E3C10">
        <w:rPr>
          <w:rFonts w:ascii="Verdana" w:hAnsi="Verdana"/>
        </w:rPr>
        <w:t xml:space="preserve"> </w:t>
      </w:r>
      <w:r w:rsidR="00916304">
        <w:rPr>
          <w:rFonts w:ascii="Verdana" w:hAnsi="Verdana"/>
        </w:rPr>
        <w:t xml:space="preserve"> </w:t>
      </w:r>
      <w:r w:rsidR="00B6563A" w:rsidRPr="001E3C10">
        <w:rPr>
          <w:rFonts w:ascii="Verdana" w:hAnsi="Verdana"/>
        </w:rPr>
        <w:t xml:space="preserve"> </w:t>
      </w:r>
      <w:r>
        <w:rPr>
          <w:rFonts w:ascii="Verdana" w:hAnsi="Verdana"/>
        </w:rPr>
        <w:t xml:space="preserve">and Mr. Startin </w:t>
      </w:r>
      <w:r w:rsidR="00B6563A" w:rsidRPr="001E3C10">
        <w:rPr>
          <w:rFonts w:ascii="Verdana" w:hAnsi="Verdana"/>
        </w:rPr>
        <w:t xml:space="preserve">approved the EFT payments. </w:t>
      </w:r>
      <w:r w:rsidR="00082867">
        <w:rPr>
          <w:rFonts w:ascii="Verdana" w:hAnsi="Verdana"/>
        </w:rPr>
        <w:t xml:space="preserve"> </w:t>
      </w:r>
    </w:p>
    <w:p w14:paraId="2980B12B" w14:textId="3DC83590" w:rsidR="00610D10" w:rsidRPr="00774BBB" w:rsidRDefault="001F7034" w:rsidP="001F7034">
      <w:pPr>
        <w:pStyle w:val="ListParagraph"/>
        <w:numPr>
          <w:ilvl w:val="0"/>
          <w:numId w:val="11"/>
        </w:numPr>
        <w:rPr>
          <w:rFonts w:ascii="Verdana" w:hAnsi="Verdana"/>
        </w:rPr>
      </w:pPr>
      <w:r>
        <w:rPr>
          <w:rFonts w:ascii="Verdana" w:hAnsi="Verdana"/>
          <w:b/>
          <w:bCs/>
        </w:rPr>
        <w:t>Grass cutting grants/</w:t>
      </w:r>
      <w:r w:rsidR="00916304">
        <w:rPr>
          <w:rFonts w:ascii="Verdana" w:hAnsi="Verdana"/>
          <w:b/>
          <w:bCs/>
        </w:rPr>
        <w:t xml:space="preserve">Play area inspections: </w:t>
      </w:r>
      <w:r w:rsidR="00093501" w:rsidRPr="00916304">
        <w:rPr>
          <w:rFonts w:ascii="Verdana" w:hAnsi="Verdana"/>
        </w:rPr>
        <w:t xml:space="preserve">the </w:t>
      </w:r>
      <w:r w:rsidR="00093501">
        <w:rPr>
          <w:rFonts w:ascii="Verdana" w:hAnsi="Verdana"/>
        </w:rPr>
        <w:t>clerk</w:t>
      </w:r>
      <w:r>
        <w:rPr>
          <w:rFonts w:ascii="Verdana" w:hAnsi="Verdana"/>
        </w:rPr>
        <w:t xml:space="preserve"> circulated an email from BDAPTC concerning proposed cuts to grass cutting grants of 10% pa, starting in FY 22/23. Members asked the clerk to communicate with Ward Councillors to ask them to support the request for a full operational consultation on this, as well as the proposed play area inspections discussed at the December 2020 meeting. Mr. Ellison said that much more detail was needed, and that he had done some research into the play area inspections and found no evidence that monthly or quarterly inspections were required under the ‘Managing Risk in Play Provision – Implementation Guide’’. He asked the clerk to share this with BDAPTC.  Members agreed that reducing grants to parishes for grass cutting etc was a form of dual taxation, meaning that parishes had to increase their precepts while the Borough was reducing its own outlay for these activities.</w:t>
      </w:r>
    </w:p>
    <w:p w14:paraId="36C513F1" w14:textId="77777777" w:rsidR="00082867" w:rsidRPr="00082867" w:rsidRDefault="00082867" w:rsidP="00082867">
      <w:pPr>
        <w:pStyle w:val="ListParagraph"/>
        <w:ind w:left="1440"/>
        <w:rPr>
          <w:rFonts w:ascii="Verdana" w:hAnsi="Verdana"/>
        </w:rPr>
      </w:pPr>
    </w:p>
    <w:p w14:paraId="7C38F64D" w14:textId="3AEB98E2" w:rsidR="001E3C10" w:rsidRDefault="00D34E40" w:rsidP="00D34E40">
      <w:pPr>
        <w:pStyle w:val="ListParagraph"/>
        <w:numPr>
          <w:ilvl w:val="0"/>
          <w:numId w:val="5"/>
        </w:numPr>
        <w:rPr>
          <w:rFonts w:ascii="Verdana" w:hAnsi="Verdana"/>
          <w:b/>
          <w:bCs/>
        </w:rPr>
      </w:pPr>
      <w:r w:rsidRPr="00D34E40">
        <w:rPr>
          <w:rFonts w:ascii="Verdana" w:hAnsi="Verdana"/>
          <w:b/>
          <w:bCs/>
        </w:rPr>
        <w:t>Highways and Transport</w:t>
      </w:r>
    </w:p>
    <w:p w14:paraId="3E6432C2" w14:textId="7126C6B9" w:rsidR="00EE540D" w:rsidRDefault="00EE540D" w:rsidP="00BE0653">
      <w:pPr>
        <w:pStyle w:val="ListParagraph"/>
        <w:numPr>
          <w:ilvl w:val="0"/>
          <w:numId w:val="13"/>
        </w:numPr>
        <w:rPr>
          <w:rFonts w:ascii="Verdana" w:hAnsi="Verdana"/>
        </w:rPr>
      </w:pPr>
      <w:r w:rsidRPr="00EE540D">
        <w:rPr>
          <w:rFonts w:ascii="Verdana" w:hAnsi="Verdana"/>
        </w:rPr>
        <w:t xml:space="preserve">Mr. Harding </w:t>
      </w:r>
      <w:r w:rsidR="00AA621C">
        <w:rPr>
          <w:rFonts w:ascii="Verdana" w:hAnsi="Verdana"/>
        </w:rPr>
        <w:t xml:space="preserve">confirmed that the new SID </w:t>
      </w:r>
      <w:r w:rsidR="00774BBB">
        <w:rPr>
          <w:rFonts w:ascii="Verdana" w:hAnsi="Verdana"/>
        </w:rPr>
        <w:t xml:space="preserve">had not yet been received but should be </w:t>
      </w:r>
      <w:r w:rsidR="00093501">
        <w:rPr>
          <w:rFonts w:ascii="Verdana" w:hAnsi="Verdana"/>
        </w:rPr>
        <w:t>soon and</w:t>
      </w:r>
      <w:r w:rsidR="00774BBB">
        <w:rPr>
          <w:rFonts w:ascii="Verdana" w:hAnsi="Verdana"/>
        </w:rPr>
        <w:t xml:space="preserve"> would be first used along St Johns Road.  </w:t>
      </w:r>
    </w:p>
    <w:p w14:paraId="4B815E2C" w14:textId="5F8EF695" w:rsidR="00AA621C" w:rsidRDefault="001F7034" w:rsidP="00BE0653">
      <w:pPr>
        <w:pStyle w:val="ListParagraph"/>
        <w:numPr>
          <w:ilvl w:val="0"/>
          <w:numId w:val="13"/>
        </w:numPr>
        <w:rPr>
          <w:rFonts w:ascii="Verdana" w:hAnsi="Verdana"/>
        </w:rPr>
      </w:pPr>
      <w:r>
        <w:rPr>
          <w:rFonts w:ascii="Verdana" w:hAnsi="Verdana"/>
        </w:rPr>
        <w:t xml:space="preserve">Following complaints about speeding along the Andover Road, Mr. Harding has requested that the police speed camera be employed along the B3400 as soon as possible. </w:t>
      </w:r>
    </w:p>
    <w:p w14:paraId="47B33D27" w14:textId="74EF6C33" w:rsidR="00BE0653" w:rsidRDefault="00BE0653" w:rsidP="00BE0653">
      <w:pPr>
        <w:pStyle w:val="ListParagraph"/>
        <w:ind w:left="502"/>
        <w:rPr>
          <w:rFonts w:ascii="Verdana" w:hAnsi="Verdana"/>
        </w:rPr>
      </w:pPr>
    </w:p>
    <w:p w14:paraId="2016E48E" w14:textId="77777777" w:rsidR="00AA621C" w:rsidRDefault="00AA621C" w:rsidP="00BE0653">
      <w:pPr>
        <w:pStyle w:val="ListParagraph"/>
        <w:ind w:left="502"/>
        <w:rPr>
          <w:rFonts w:ascii="Verdana" w:hAnsi="Verdana"/>
          <w:b/>
          <w:bCs/>
        </w:rPr>
      </w:pPr>
    </w:p>
    <w:p w14:paraId="463838D0" w14:textId="498D2AE4"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067F0DA8" w14:textId="0B630444" w:rsidR="00EE540D" w:rsidRDefault="001F7034" w:rsidP="00774BBB">
      <w:pPr>
        <w:pStyle w:val="ListParagraph"/>
        <w:ind w:left="1440"/>
        <w:rPr>
          <w:rFonts w:ascii="Verdana" w:hAnsi="Verdana"/>
        </w:rPr>
      </w:pPr>
      <w:r>
        <w:rPr>
          <w:rFonts w:ascii="Verdana" w:hAnsi="Verdana"/>
        </w:rPr>
        <w:t>IT update: two new councillors have been added to Ragic</w:t>
      </w:r>
      <w:r w:rsidR="008559F9">
        <w:rPr>
          <w:rFonts w:ascii="Verdana" w:hAnsi="Verdana"/>
        </w:rPr>
        <w:t xml:space="preserve">.  </w:t>
      </w:r>
      <w:r>
        <w:rPr>
          <w:rFonts w:ascii="Verdana" w:hAnsi="Verdana"/>
        </w:rPr>
        <w:t xml:space="preserve">A new section, ‘’For Parish Clerk Only’’ has been added so the clerk can share applications for the deputy clerk position just with the recruitment subcommittee. A new section has been added to the database allowing tenders and submissions to be held in </w:t>
      </w:r>
      <w:r w:rsidR="008566D6">
        <w:rPr>
          <w:rFonts w:ascii="Verdana" w:hAnsi="Verdana"/>
        </w:rPr>
        <w:t xml:space="preserve">one section of the Information Library. This demonstrates the importance of Ragic and enables the PC to use it more effectively. </w:t>
      </w:r>
    </w:p>
    <w:p w14:paraId="07432CFE" w14:textId="74EA9826" w:rsidR="00EE540D" w:rsidRDefault="00EE540D" w:rsidP="00610D10">
      <w:pPr>
        <w:pStyle w:val="ListParagraph"/>
        <w:ind w:left="1440"/>
        <w:rPr>
          <w:rFonts w:ascii="Verdana" w:hAnsi="Verdana"/>
        </w:rPr>
      </w:pPr>
    </w:p>
    <w:p w14:paraId="677E0780" w14:textId="77777777" w:rsidR="00EE540D" w:rsidRDefault="00EE540D" w:rsidP="00EE540D">
      <w:pPr>
        <w:pStyle w:val="ListParagraph"/>
        <w:ind w:left="1440"/>
        <w:rPr>
          <w:rFonts w:ascii="Verdana" w:hAnsi="Verdana"/>
        </w:rPr>
      </w:pPr>
    </w:p>
    <w:p w14:paraId="36C700FD" w14:textId="24FC1A10" w:rsidR="00192FA6" w:rsidRDefault="00EE540D" w:rsidP="00EE540D">
      <w:pPr>
        <w:pStyle w:val="ListParagraph"/>
        <w:numPr>
          <w:ilvl w:val="0"/>
          <w:numId w:val="5"/>
        </w:numPr>
        <w:rPr>
          <w:rFonts w:ascii="Verdana" w:hAnsi="Verdana"/>
          <w:b/>
          <w:bCs/>
        </w:rPr>
      </w:pPr>
      <w:r w:rsidRPr="00EE540D">
        <w:rPr>
          <w:rFonts w:ascii="Verdana" w:hAnsi="Verdana"/>
          <w:b/>
          <w:bCs/>
        </w:rPr>
        <w:t>Publicity and Events</w:t>
      </w:r>
    </w:p>
    <w:p w14:paraId="7680ACA1" w14:textId="1327EE4E" w:rsidR="00EE540D" w:rsidRPr="008559F9" w:rsidRDefault="00EE540D" w:rsidP="008566D6">
      <w:pPr>
        <w:pStyle w:val="ListParagraph"/>
        <w:ind w:left="1440"/>
        <w:rPr>
          <w:rFonts w:ascii="Verdana" w:hAnsi="Verdana"/>
        </w:rPr>
      </w:pPr>
    </w:p>
    <w:p w14:paraId="331D7DCA" w14:textId="2991C35F" w:rsidR="00EE540D" w:rsidRDefault="00EE540D" w:rsidP="00EE540D">
      <w:pPr>
        <w:pStyle w:val="ListParagraph"/>
        <w:ind w:left="1440"/>
        <w:rPr>
          <w:rFonts w:ascii="Verdana" w:hAnsi="Verdana"/>
        </w:rPr>
      </w:pPr>
    </w:p>
    <w:p w14:paraId="5800DB97" w14:textId="77777777" w:rsidR="008566D6" w:rsidRPr="00EE540D" w:rsidRDefault="008566D6" w:rsidP="00EE540D">
      <w:pPr>
        <w:pStyle w:val="ListParagraph"/>
        <w:ind w:left="1440"/>
        <w:rPr>
          <w:rFonts w:ascii="Verdana" w:hAnsi="Verdana"/>
        </w:rPr>
      </w:pPr>
    </w:p>
    <w:p w14:paraId="2E442228" w14:textId="12E77486" w:rsidR="00192FA6" w:rsidRPr="008566D6" w:rsidRDefault="00192FA6" w:rsidP="008566D6">
      <w:pPr>
        <w:pStyle w:val="ListParagraph"/>
        <w:numPr>
          <w:ilvl w:val="0"/>
          <w:numId w:val="5"/>
        </w:numPr>
        <w:rPr>
          <w:rFonts w:ascii="Verdana" w:hAnsi="Verdana"/>
          <w:b/>
          <w:bCs/>
        </w:rPr>
      </w:pPr>
      <w:r w:rsidRPr="008566D6">
        <w:rPr>
          <w:rFonts w:ascii="Verdana" w:hAnsi="Verdana"/>
          <w:b/>
          <w:bCs/>
        </w:rPr>
        <w:t>Sports and Play areas</w:t>
      </w:r>
    </w:p>
    <w:p w14:paraId="7F129FDF" w14:textId="3651B5E3" w:rsidR="00E06794" w:rsidRDefault="00192FA6" w:rsidP="00774BBB">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9766A5">
        <w:rPr>
          <w:rFonts w:ascii="Verdana" w:hAnsi="Verdana"/>
        </w:rPr>
        <w:t xml:space="preserve"> </w:t>
      </w:r>
      <w:r w:rsidR="00774BBB">
        <w:rPr>
          <w:rFonts w:ascii="Verdana" w:hAnsi="Verdana"/>
        </w:rPr>
        <w:t xml:space="preserve"> </w:t>
      </w:r>
      <w:r w:rsidR="008566D6">
        <w:rPr>
          <w:rFonts w:ascii="Verdana" w:hAnsi="Verdana"/>
        </w:rPr>
        <w:t xml:space="preserve">All members agreed that the gas </w:t>
      </w:r>
      <w:r w:rsidR="008566D6">
        <w:rPr>
          <w:rFonts w:ascii="Verdana" w:hAnsi="Verdana"/>
        </w:rPr>
        <w:lastRenderedPageBreak/>
        <w:t>boiler service and fire equipment inspections should take place as scheduled. Mr Ellison asked that the Parish Council mention the valuable work that Jubiloaks have done of the last year, working with the PC on providing the hedging at Beach park, and Upper Farm Road and Peter Houseman, and all members concurred.</w:t>
      </w:r>
    </w:p>
    <w:p w14:paraId="77BB9D34" w14:textId="5BDB5D6B" w:rsidR="008566D6" w:rsidRDefault="008566D6" w:rsidP="00774BBB">
      <w:pPr>
        <w:ind w:left="720"/>
        <w:rPr>
          <w:rFonts w:ascii="Verdana" w:hAnsi="Verdana"/>
        </w:rPr>
      </w:pPr>
      <w:r>
        <w:rPr>
          <w:rFonts w:ascii="Verdana" w:hAnsi="Verdana"/>
        </w:rPr>
        <w:t xml:space="preserve">Mr. Ellison invited Mrs. Taylor to visit the PC run play areas and sites in the village, once restrictions allow, so she is fully aware of the Parish’s plans for each space. Mrs. Taylor replied that she would be </w:t>
      </w:r>
      <w:r w:rsidR="00093501">
        <w:rPr>
          <w:rFonts w:ascii="Verdana" w:hAnsi="Verdana"/>
        </w:rPr>
        <w:t>happy</w:t>
      </w:r>
      <w:r>
        <w:rPr>
          <w:rFonts w:ascii="Verdana" w:hAnsi="Verdana"/>
        </w:rPr>
        <w:t xml:space="preserve"> to do this. </w:t>
      </w:r>
    </w:p>
    <w:p w14:paraId="67EFB0B2" w14:textId="0BD5FB30" w:rsidR="00666985" w:rsidRDefault="00CA3806" w:rsidP="009766A5">
      <w:pPr>
        <w:ind w:left="720"/>
        <w:rPr>
          <w:rFonts w:ascii="Verdana" w:hAnsi="Verdana"/>
        </w:rPr>
      </w:pPr>
      <w:r>
        <w:rPr>
          <w:rFonts w:ascii="Verdana" w:hAnsi="Verdana"/>
        </w:rPr>
        <w:t xml:space="preserve"> </w:t>
      </w:r>
    </w:p>
    <w:p w14:paraId="4331D434" w14:textId="37B1B6D4" w:rsidR="009766A5" w:rsidRDefault="00666985" w:rsidP="009766A5">
      <w:pPr>
        <w:ind w:left="720"/>
        <w:rPr>
          <w:rFonts w:ascii="Verdana" w:hAnsi="Verdana"/>
        </w:rPr>
      </w:pPr>
      <w:r>
        <w:rPr>
          <w:rFonts w:ascii="Verdana" w:hAnsi="Verdana"/>
        </w:rPr>
        <w:t xml:space="preserve"> </w:t>
      </w: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4ED6DAB6"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 xml:space="preserve">Reports from representatives to other </w:t>
      </w:r>
      <w:r w:rsidR="00093501" w:rsidRPr="0059222A">
        <w:rPr>
          <w:rFonts w:ascii="Verdana" w:hAnsi="Verdana"/>
          <w:b/>
          <w:bCs/>
          <w:u w:val="single"/>
        </w:rPr>
        <w:t>organisations.</w:t>
      </w:r>
    </w:p>
    <w:p w14:paraId="69B769C8" w14:textId="61A766A8"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 xml:space="preserve">nothing to </w:t>
      </w:r>
      <w:r w:rsidR="00093501" w:rsidRPr="0059222A">
        <w:rPr>
          <w:rFonts w:ascii="Verdana" w:hAnsi="Verdana"/>
        </w:rPr>
        <w:t>report.</w:t>
      </w:r>
    </w:p>
    <w:p w14:paraId="07F406E5" w14:textId="3F695B30"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 xml:space="preserve">nothing to </w:t>
      </w:r>
      <w:r w:rsidR="00093501" w:rsidRPr="0059222A">
        <w:rPr>
          <w:rFonts w:ascii="Verdana" w:hAnsi="Verdana"/>
        </w:rPr>
        <w:t>report.</w:t>
      </w:r>
    </w:p>
    <w:p w14:paraId="1FFF3A90" w14:textId="4AEA666E" w:rsidR="0059222A" w:rsidRPr="0059222A" w:rsidRDefault="0059222A" w:rsidP="00D34E40">
      <w:pPr>
        <w:ind w:left="720"/>
        <w:rPr>
          <w:rFonts w:ascii="Verdana" w:hAnsi="Verdana"/>
        </w:rPr>
      </w:pPr>
      <w:r>
        <w:rPr>
          <w:rFonts w:ascii="Verdana" w:hAnsi="Verdana"/>
          <w:b/>
          <w:bCs/>
        </w:rPr>
        <w:t xml:space="preserve">Jubiloaks/Woodlands Group: </w:t>
      </w:r>
      <w:r w:rsidR="00291D2F">
        <w:rPr>
          <w:rFonts w:ascii="Verdana" w:hAnsi="Verdana"/>
        </w:rPr>
        <w:t xml:space="preserve">nothing to </w:t>
      </w:r>
      <w:r w:rsidR="00093501">
        <w:rPr>
          <w:rFonts w:ascii="Verdana" w:hAnsi="Verdana"/>
        </w:rPr>
        <w:t>report.</w:t>
      </w:r>
    </w:p>
    <w:p w14:paraId="02D55E78" w14:textId="791AECD9"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 xml:space="preserve">nothing to </w:t>
      </w:r>
      <w:r w:rsidR="00093501">
        <w:rPr>
          <w:rFonts w:ascii="Verdana" w:hAnsi="Verdana"/>
        </w:rPr>
        <w:t>report.</w:t>
      </w:r>
      <w:r w:rsidR="00291D2F">
        <w:rPr>
          <w:rFonts w:ascii="Verdana" w:hAnsi="Verdana"/>
          <w:b/>
          <w:bCs/>
        </w:rPr>
        <w:t xml:space="preserve"> </w:t>
      </w:r>
    </w:p>
    <w:p w14:paraId="146250F4" w14:textId="615D93D7" w:rsidR="00291D2F" w:rsidRDefault="0059222A" w:rsidP="00D34E40">
      <w:pPr>
        <w:ind w:left="720"/>
        <w:rPr>
          <w:rFonts w:ascii="Verdana" w:hAnsi="Verdana"/>
          <w:b/>
          <w:bCs/>
        </w:rPr>
      </w:pPr>
      <w:r>
        <w:rPr>
          <w:rFonts w:ascii="Verdana" w:hAnsi="Verdana"/>
          <w:b/>
          <w:bCs/>
        </w:rPr>
        <w:t xml:space="preserve">Oakley Community Association: </w:t>
      </w:r>
      <w:r w:rsidR="00F9221B">
        <w:rPr>
          <w:rFonts w:ascii="Verdana" w:hAnsi="Verdana"/>
        </w:rPr>
        <w:t xml:space="preserve">nothing to </w:t>
      </w:r>
      <w:r w:rsidR="00093501">
        <w:rPr>
          <w:rFonts w:ascii="Verdana" w:hAnsi="Verdana"/>
        </w:rPr>
        <w:t>report.</w:t>
      </w:r>
    </w:p>
    <w:p w14:paraId="21312ECC" w14:textId="16835206"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 xml:space="preserve">nothing to </w:t>
      </w:r>
      <w:r w:rsidR="00093501">
        <w:rPr>
          <w:rFonts w:ascii="Verdana" w:hAnsi="Verdana"/>
        </w:rPr>
        <w:t>report.</w:t>
      </w:r>
    </w:p>
    <w:p w14:paraId="798D2E28" w14:textId="789E5084" w:rsidR="00291D2F" w:rsidRPr="0059222A" w:rsidRDefault="00291D2F" w:rsidP="00D34E40">
      <w:pPr>
        <w:ind w:left="720"/>
        <w:rPr>
          <w:rFonts w:ascii="Verdana" w:hAnsi="Verdana"/>
        </w:rPr>
      </w:pPr>
      <w:r>
        <w:rPr>
          <w:rFonts w:ascii="Verdana" w:hAnsi="Verdana"/>
          <w:b/>
          <w:bCs/>
        </w:rPr>
        <w:t>Oakley Support Network:</w:t>
      </w:r>
      <w:r>
        <w:rPr>
          <w:rFonts w:ascii="Verdana" w:hAnsi="Verdana"/>
        </w:rPr>
        <w:t xml:space="preserve"> </w:t>
      </w:r>
      <w:r w:rsidR="00BE5F12">
        <w:rPr>
          <w:rFonts w:ascii="Verdana" w:hAnsi="Verdana"/>
        </w:rPr>
        <w:t>small increase in calls but nothing like the first lockdown.</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BECAA8C" w:rsid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206B16B4" w14:textId="6CA549F9" w:rsidR="00DE31EF" w:rsidRDefault="00DE31EF" w:rsidP="00DE31EF">
      <w:pPr>
        <w:pStyle w:val="ListParagraph"/>
        <w:rPr>
          <w:rFonts w:ascii="Verdana" w:hAnsi="Verdana"/>
        </w:rPr>
      </w:pPr>
    </w:p>
    <w:p w14:paraId="1C13C63A" w14:textId="77777777" w:rsidR="00CB448F" w:rsidRPr="00DE31EF" w:rsidRDefault="00CB448F" w:rsidP="00DE31EF">
      <w:pPr>
        <w:pStyle w:val="ListParagraph"/>
        <w:rPr>
          <w:rFonts w:ascii="Verdana" w:hAnsi="Verdana"/>
        </w:rPr>
      </w:pPr>
    </w:p>
    <w:p w14:paraId="58554A81" w14:textId="255C6076" w:rsid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w:t>
      </w:r>
      <w:r w:rsidR="008F4F7C">
        <w:rPr>
          <w:rFonts w:ascii="Verdana" w:hAnsi="Verdana"/>
          <w:b/>
          <w:bCs/>
        </w:rPr>
        <w:t xml:space="preserve">11th February  </w:t>
      </w:r>
      <w:r w:rsidR="00F9221B">
        <w:rPr>
          <w:rFonts w:ascii="Verdana" w:hAnsi="Verdana"/>
          <w:b/>
          <w:bCs/>
        </w:rPr>
        <w:t xml:space="preserve"> 2021</w:t>
      </w:r>
      <w:r w:rsidR="00291D2F">
        <w:rPr>
          <w:rFonts w:ascii="Verdana" w:hAnsi="Verdana"/>
          <w:b/>
          <w:bCs/>
        </w:rPr>
        <w:t xml:space="preserve"> (</w:t>
      </w:r>
      <w:r w:rsidR="005D634A" w:rsidRPr="005D634A">
        <w:rPr>
          <w:rFonts w:ascii="Verdana" w:hAnsi="Verdana"/>
        </w:rPr>
        <w:t>this will be a virtual meeting using GoToMeeting</w:t>
      </w:r>
      <w:r w:rsidR="000B2150">
        <w:rPr>
          <w:rFonts w:ascii="Verdana" w:hAnsi="Verdana"/>
        </w:rPr>
        <w:t xml:space="preserve"> </w:t>
      </w:r>
      <w:r w:rsidR="00E12520">
        <w:rPr>
          <w:rFonts w:ascii="Verdana" w:hAnsi="Verdana"/>
        </w:rPr>
        <w:t>unless face</w:t>
      </w:r>
      <w:r w:rsidR="000873C3">
        <w:rPr>
          <w:rFonts w:ascii="Verdana" w:hAnsi="Verdana"/>
        </w:rPr>
        <w:t xml:space="preserve"> to face meetings are allowed by that time)</w:t>
      </w:r>
    </w:p>
    <w:p w14:paraId="6BAF4A72" w14:textId="122BB8AD" w:rsidR="005D634A" w:rsidRPr="005D634A" w:rsidRDefault="00D14C1E" w:rsidP="005D634A">
      <w:pPr>
        <w:rPr>
          <w:rFonts w:ascii="Verdana" w:hAnsi="Verdana"/>
        </w:rPr>
      </w:pPr>
      <w:r>
        <w:rPr>
          <w:rFonts w:ascii="Verdana" w:hAnsi="Verdana"/>
        </w:rPr>
        <w:t xml:space="preserve">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7"/>
      <w:footerReference w:type="default" r:id="rId8"/>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96D2D4" w14:textId="77777777" w:rsidR="004B68F7" w:rsidRDefault="004B68F7" w:rsidP="006B0E03">
      <w:pPr>
        <w:spacing w:after="0" w:line="240" w:lineRule="auto"/>
      </w:pPr>
      <w:r>
        <w:separator/>
      </w:r>
    </w:p>
  </w:endnote>
  <w:endnote w:type="continuationSeparator" w:id="0">
    <w:p w14:paraId="0BF837F7" w14:textId="77777777" w:rsidR="004B68F7" w:rsidRDefault="004B68F7"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4436F0" w14:textId="77777777" w:rsidR="004B68F7" w:rsidRDefault="004B68F7" w:rsidP="006B0E03">
      <w:pPr>
        <w:spacing w:after="0" w:line="240" w:lineRule="auto"/>
      </w:pPr>
      <w:r>
        <w:separator/>
      </w:r>
    </w:p>
  </w:footnote>
  <w:footnote w:type="continuationSeparator" w:id="0">
    <w:p w14:paraId="6B260BCC" w14:textId="77777777" w:rsidR="004B68F7" w:rsidRDefault="004B68F7"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238A"/>
    <w:multiLevelType w:val="hybridMultilevel"/>
    <w:tmpl w:val="F17490A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3B103AD"/>
    <w:multiLevelType w:val="hybridMultilevel"/>
    <w:tmpl w:val="4260DF5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5"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7" w15:restartNumberingAfterBreak="0">
    <w:nsid w:val="3B7819AE"/>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8"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2571E7"/>
    <w:multiLevelType w:val="hybridMultilevel"/>
    <w:tmpl w:val="3182B3DE"/>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1" w15:restartNumberingAfterBreak="0">
    <w:nsid w:val="62301F11"/>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9A7031D"/>
    <w:multiLevelType w:val="hybridMultilevel"/>
    <w:tmpl w:val="0EFE7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7B232FBB"/>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num w:numId="1">
    <w:abstractNumId w:val="15"/>
  </w:num>
  <w:num w:numId="2">
    <w:abstractNumId w:val="8"/>
  </w:num>
  <w:num w:numId="3">
    <w:abstractNumId w:val="13"/>
  </w:num>
  <w:num w:numId="4">
    <w:abstractNumId w:val="6"/>
  </w:num>
  <w:num w:numId="5">
    <w:abstractNumId w:val="9"/>
  </w:num>
  <w:num w:numId="6">
    <w:abstractNumId w:val="17"/>
  </w:num>
  <w:num w:numId="7">
    <w:abstractNumId w:val="10"/>
  </w:num>
  <w:num w:numId="8">
    <w:abstractNumId w:val="5"/>
  </w:num>
  <w:num w:numId="9">
    <w:abstractNumId w:val="14"/>
  </w:num>
  <w:num w:numId="10">
    <w:abstractNumId w:val="12"/>
  </w:num>
  <w:num w:numId="11">
    <w:abstractNumId w:val="2"/>
  </w:num>
  <w:num w:numId="12">
    <w:abstractNumId w:val="16"/>
  </w:num>
  <w:num w:numId="13">
    <w:abstractNumId w:val="1"/>
  </w:num>
  <w:num w:numId="14">
    <w:abstractNumId w:val="7"/>
  </w:num>
  <w:num w:numId="15">
    <w:abstractNumId w:val="0"/>
  </w:num>
  <w:num w:numId="16">
    <w:abstractNumId w:val="4"/>
  </w:num>
  <w:num w:numId="17">
    <w:abstractNumId w:val="11"/>
  </w:num>
  <w:num w:numId="18">
    <w:abstractNumId w:val="18"/>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43F5A"/>
    <w:rsid w:val="00067725"/>
    <w:rsid w:val="00082867"/>
    <w:rsid w:val="00084FBF"/>
    <w:rsid w:val="000873C3"/>
    <w:rsid w:val="00093501"/>
    <w:rsid w:val="000A73C9"/>
    <w:rsid w:val="000B2150"/>
    <w:rsid w:val="000D6D59"/>
    <w:rsid w:val="001263A3"/>
    <w:rsid w:val="00136FFC"/>
    <w:rsid w:val="00192FA6"/>
    <w:rsid w:val="00194106"/>
    <w:rsid w:val="00197128"/>
    <w:rsid w:val="001B3DFC"/>
    <w:rsid w:val="001E29C2"/>
    <w:rsid w:val="001E3C10"/>
    <w:rsid w:val="001F1B3C"/>
    <w:rsid w:val="001F7034"/>
    <w:rsid w:val="00201D24"/>
    <w:rsid w:val="0021770E"/>
    <w:rsid w:val="00236EE7"/>
    <w:rsid w:val="00241DE6"/>
    <w:rsid w:val="002578A6"/>
    <w:rsid w:val="00264F6C"/>
    <w:rsid w:val="00271D07"/>
    <w:rsid w:val="00290718"/>
    <w:rsid w:val="00291D2F"/>
    <w:rsid w:val="003215F8"/>
    <w:rsid w:val="00330897"/>
    <w:rsid w:val="00346073"/>
    <w:rsid w:val="00372BED"/>
    <w:rsid w:val="003A569B"/>
    <w:rsid w:val="004248FC"/>
    <w:rsid w:val="0045057D"/>
    <w:rsid w:val="00452551"/>
    <w:rsid w:val="00466A5D"/>
    <w:rsid w:val="00481148"/>
    <w:rsid w:val="00483998"/>
    <w:rsid w:val="004B68F7"/>
    <w:rsid w:val="004E05A7"/>
    <w:rsid w:val="004E22A5"/>
    <w:rsid w:val="005277E7"/>
    <w:rsid w:val="00527E90"/>
    <w:rsid w:val="00560651"/>
    <w:rsid w:val="0059222A"/>
    <w:rsid w:val="00596684"/>
    <w:rsid w:val="005A0D0C"/>
    <w:rsid w:val="005B2981"/>
    <w:rsid w:val="005C163A"/>
    <w:rsid w:val="005D634A"/>
    <w:rsid w:val="00610D10"/>
    <w:rsid w:val="00615202"/>
    <w:rsid w:val="00666985"/>
    <w:rsid w:val="006B0E03"/>
    <w:rsid w:val="006C0B47"/>
    <w:rsid w:val="006E07CD"/>
    <w:rsid w:val="00732CA5"/>
    <w:rsid w:val="00754992"/>
    <w:rsid w:val="00756D72"/>
    <w:rsid w:val="00762C6D"/>
    <w:rsid w:val="00767079"/>
    <w:rsid w:val="00774BBB"/>
    <w:rsid w:val="007C6067"/>
    <w:rsid w:val="007E180C"/>
    <w:rsid w:val="007F111F"/>
    <w:rsid w:val="008559F9"/>
    <w:rsid w:val="008566D6"/>
    <w:rsid w:val="008730C1"/>
    <w:rsid w:val="008A257A"/>
    <w:rsid w:val="008A3891"/>
    <w:rsid w:val="008A62F1"/>
    <w:rsid w:val="008B4319"/>
    <w:rsid w:val="008C486E"/>
    <w:rsid w:val="008F4F7C"/>
    <w:rsid w:val="00916304"/>
    <w:rsid w:val="009741CC"/>
    <w:rsid w:val="009766A5"/>
    <w:rsid w:val="009A66CC"/>
    <w:rsid w:val="00A276CE"/>
    <w:rsid w:val="00A65CCD"/>
    <w:rsid w:val="00A8676E"/>
    <w:rsid w:val="00AA621C"/>
    <w:rsid w:val="00AB2094"/>
    <w:rsid w:val="00AF48A4"/>
    <w:rsid w:val="00B02594"/>
    <w:rsid w:val="00B1660B"/>
    <w:rsid w:val="00B53368"/>
    <w:rsid w:val="00B6563A"/>
    <w:rsid w:val="00B83E43"/>
    <w:rsid w:val="00BE0653"/>
    <w:rsid w:val="00BE5F12"/>
    <w:rsid w:val="00C4592C"/>
    <w:rsid w:val="00C704F5"/>
    <w:rsid w:val="00CA3806"/>
    <w:rsid w:val="00CB448F"/>
    <w:rsid w:val="00CC01FB"/>
    <w:rsid w:val="00CE1778"/>
    <w:rsid w:val="00D112FD"/>
    <w:rsid w:val="00D14C1E"/>
    <w:rsid w:val="00D2609B"/>
    <w:rsid w:val="00D34E40"/>
    <w:rsid w:val="00D76A3E"/>
    <w:rsid w:val="00D77D56"/>
    <w:rsid w:val="00DA58DE"/>
    <w:rsid w:val="00DB1990"/>
    <w:rsid w:val="00DB6B9F"/>
    <w:rsid w:val="00DC1C14"/>
    <w:rsid w:val="00DE31EF"/>
    <w:rsid w:val="00E06794"/>
    <w:rsid w:val="00E12520"/>
    <w:rsid w:val="00E175FF"/>
    <w:rsid w:val="00E24DF4"/>
    <w:rsid w:val="00E310D9"/>
    <w:rsid w:val="00E44E97"/>
    <w:rsid w:val="00E9178C"/>
    <w:rsid w:val="00EE540D"/>
    <w:rsid w:val="00F04638"/>
    <w:rsid w:val="00F478FB"/>
    <w:rsid w:val="00F6085B"/>
    <w:rsid w:val="00F64E89"/>
    <w:rsid w:val="00F90C46"/>
    <w:rsid w:val="00F9221B"/>
    <w:rsid w:val="00FA1E75"/>
    <w:rsid w:val="00FA2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1483</Words>
  <Characters>8456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2020-11-13T11:39:00Z</cp:lastPrinted>
  <dcterms:created xsi:type="dcterms:W3CDTF">2021-02-15T10:10:00Z</dcterms:created>
  <dcterms:modified xsi:type="dcterms:W3CDTF">2021-02-15T10:10:00Z</dcterms:modified>
</cp:coreProperties>
</file>